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5492" w14:textId="77777777" w:rsidR="007661DA" w:rsidRPr="007661DA" w:rsidRDefault="00F87A5D" w:rsidP="00B102EE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0D5DBE">
        <w:rPr>
          <w:rFonts w:ascii="標楷體" w:eastAsia="標楷體" w:hAnsi="標楷體" w:hint="eastAsia"/>
          <w:b/>
          <w:color w:val="000000"/>
          <w:sz w:val="28"/>
          <w:szCs w:val="28"/>
        </w:rPr>
        <w:t>○○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國民小學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部定課程(</w:t>
      </w:r>
      <w:r w:rsidR="00826378">
        <w:rPr>
          <w:rFonts w:ascii="標楷體" w:eastAsia="標楷體" w:hAnsi="標楷體" w:hint="eastAsia"/>
          <w:b/>
          <w:color w:val="000000"/>
          <w:sz w:val="28"/>
          <w:szCs w:val="28"/>
        </w:rPr>
        <w:t>閩南語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領域課程)課程計畫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8"/>
        <w:gridCol w:w="994"/>
        <w:gridCol w:w="400"/>
        <w:gridCol w:w="725"/>
        <w:gridCol w:w="1262"/>
        <w:gridCol w:w="103"/>
        <w:gridCol w:w="901"/>
        <w:gridCol w:w="709"/>
        <w:gridCol w:w="881"/>
        <w:gridCol w:w="993"/>
        <w:gridCol w:w="1394"/>
      </w:tblGrid>
      <w:tr w:rsidR="007661DA" w:rsidRPr="00DD3F78" w14:paraId="05289E21" w14:textId="77777777" w:rsidTr="00DD3F78">
        <w:tc>
          <w:tcPr>
            <w:tcW w:w="9755" w:type="dxa"/>
            <w:gridSpan w:val="12"/>
            <w:vAlign w:val="center"/>
          </w:tcPr>
          <w:p w14:paraId="720356DF" w14:textId="0D7720DF" w:rsidR="007661DA" w:rsidRPr="00DD3F78" w:rsidRDefault="00F87A5D" w:rsidP="005F11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嘉義市</w:t>
            </w:r>
            <w:r w:rsidR="000D5DBE">
              <w:rPr>
                <w:rFonts w:ascii="標楷體" w:eastAsia="標楷體" w:hAnsi="標楷體" w:hint="eastAsia"/>
                <w:szCs w:val="24"/>
              </w:rPr>
              <w:t>○○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國民小學</w:t>
            </w:r>
            <w:r w:rsidR="001D61C8" w:rsidRPr="00DD3F78">
              <w:rPr>
                <w:rFonts w:ascii="標楷體" w:eastAsia="標楷體" w:hAnsi="標楷體" w:hint="eastAsia"/>
                <w:szCs w:val="24"/>
              </w:rPr>
              <w:t>1</w:t>
            </w:r>
            <w:r w:rsidR="00DC77F3">
              <w:rPr>
                <w:rFonts w:ascii="標楷體" w:eastAsia="標楷體" w:hAnsi="標楷體" w:hint="eastAsia"/>
                <w:szCs w:val="24"/>
              </w:rPr>
              <w:t>1</w:t>
            </w:r>
            <w:r w:rsidR="00D85E35">
              <w:rPr>
                <w:rFonts w:ascii="標楷體" w:eastAsia="標楷體" w:hAnsi="標楷體" w:hint="eastAsia"/>
                <w:szCs w:val="24"/>
              </w:rPr>
              <w:t>5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學年度第</w:t>
            </w:r>
            <w:r w:rsidR="001D61C8" w:rsidRPr="00DD3F78">
              <w:rPr>
                <w:rFonts w:ascii="標楷體" w:eastAsia="標楷體" w:hAnsi="標楷體" w:hint="eastAsia"/>
                <w:szCs w:val="24"/>
              </w:rPr>
              <w:t>一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學期 </w:t>
            </w:r>
            <w:r w:rsidR="007661DA" w:rsidRPr="00DD3F78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DC77F3">
              <w:rPr>
                <w:rFonts w:ascii="標楷體" w:eastAsia="標楷體" w:hAnsi="標楷體" w:hint="eastAsia"/>
                <w:szCs w:val="24"/>
                <w:u w:val="thick"/>
              </w:rPr>
              <w:t>三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閩南語 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7661DA" w:rsidRPr="00DD3F78" w14:paraId="299BA270" w14:textId="77777777" w:rsidTr="00DD3F78">
        <w:tc>
          <w:tcPr>
            <w:tcW w:w="2387" w:type="dxa"/>
            <w:gridSpan w:val="3"/>
            <w:vAlign w:val="center"/>
          </w:tcPr>
          <w:p w14:paraId="024707DF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87" w:type="dxa"/>
            <w:gridSpan w:val="3"/>
            <w:vAlign w:val="center"/>
          </w:tcPr>
          <w:p w14:paraId="7A05AC1B" w14:textId="77777777" w:rsidR="007661DA" w:rsidRPr="00DD3F78" w:rsidRDefault="00926193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94" w:type="dxa"/>
            <w:gridSpan w:val="4"/>
            <w:vAlign w:val="center"/>
          </w:tcPr>
          <w:p w14:paraId="46A88D8F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87" w:type="dxa"/>
            <w:gridSpan w:val="2"/>
          </w:tcPr>
          <w:p w14:paraId="4B4B7A32" w14:textId="77777777" w:rsidR="007661DA" w:rsidRPr="00DD3F78" w:rsidRDefault="007661DA" w:rsidP="007661D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C77F3" w:rsidRPr="00DD3F78" w14:paraId="7B5D273B" w14:textId="77777777" w:rsidTr="00280D99">
        <w:trPr>
          <w:trHeight w:val="320"/>
        </w:trPr>
        <w:tc>
          <w:tcPr>
            <w:tcW w:w="2387" w:type="dxa"/>
            <w:gridSpan w:val="3"/>
            <w:vMerge w:val="restart"/>
            <w:vAlign w:val="center"/>
          </w:tcPr>
          <w:p w14:paraId="52B36719" w14:textId="77777777" w:rsidR="00DC77F3" w:rsidRPr="00DD3F78" w:rsidRDefault="00DC77F3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25" w:type="dxa"/>
            <w:gridSpan w:val="2"/>
            <w:vAlign w:val="center"/>
          </w:tcPr>
          <w:p w14:paraId="4786FDB4" w14:textId="77777777" w:rsidR="00DC77F3" w:rsidRPr="000D5DBE" w:rsidRDefault="00DC77F3" w:rsidP="007564A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243" w:type="dxa"/>
            <w:gridSpan w:val="7"/>
          </w:tcPr>
          <w:p w14:paraId="20BFB124" w14:textId="77777777" w:rsidR="00DC77F3" w:rsidRPr="00DC77F3" w:rsidRDefault="00DC77F3" w:rsidP="00DC77F3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C77F3">
              <w:rPr>
                <w:rFonts w:eastAsia="標楷體" w:hint="eastAsia"/>
                <w:sz w:val="20"/>
                <w:szCs w:val="20"/>
              </w:rPr>
              <w:t>A2系統思考與解決問題</w:t>
            </w:r>
          </w:p>
          <w:p w14:paraId="74FB883E" w14:textId="77777777" w:rsidR="00DC77F3" w:rsidRPr="00DC77F3" w:rsidRDefault="00DC77F3" w:rsidP="00DC77F3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C77F3">
              <w:rPr>
                <w:rFonts w:eastAsia="標楷體" w:hint="eastAsia"/>
                <w:sz w:val="20"/>
                <w:szCs w:val="20"/>
              </w:rPr>
              <w:t>A3規劃執行與創新應變</w:t>
            </w:r>
          </w:p>
          <w:p w14:paraId="70A6AE61" w14:textId="77777777" w:rsidR="00DC77F3" w:rsidRPr="00DC77F3" w:rsidRDefault="00DC77F3" w:rsidP="00DC77F3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C77F3">
              <w:rPr>
                <w:rFonts w:eastAsia="標楷體" w:hint="eastAsia"/>
                <w:sz w:val="20"/>
                <w:szCs w:val="20"/>
              </w:rPr>
              <w:t>B1符號運用與溝通表達</w:t>
            </w:r>
          </w:p>
          <w:p w14:paraId="457CA2D1" w14:textId="77777777" w:rsidR="00DC77F3" w:rsidRPr="00DC77F3" w:rsidRDefault="00DC77F3" w:rsidP="00DC77F3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C77F3">
              <w:rPr>
                <w:rFonts w:eastAsia="標楷體" w:hint="eastAsia"/>
                <w:sz w:val="20"/>
                <w:szCs w:val="20"/>
              </w:rPr>
              <w:t>C1道德實踐與公民意識</w:t>
            </w:r>
          </w:p>
          <w:p w14:paraId="597F1533" w14:textId="77777777" w:rsidR="00DC77F3" w:rsidRPr="00DC77F3" w:rsidRDefault="00DC77F3" w:rsidP="00DC77F3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C77F3">
              <w:rPr>
                <w:rFonts w:eastAsia="標楷體" w:hint="eastAsia"/>
                <w:sz w:val="20"/>
                <w:szCs w:val="20"/>
              </w:rPr>
              <w:t>C2人際關係與團隊合作</w:t>
            </w:r>
          </w:p>
        </w:tc>
      </w:tr>
      <w:tr w:rsidR="00DC77F3" w:rsidRPr="00DD3F78" w14:paraId="5BFF4E22" w14:textId="77777777" w:rsidTr="00280D99">
        <w:trPr>
          <w:trHeight w:val="320"/>
        </w:trPr>
        <w:tc>
          <w:tcPr>
            <w:tcW w:w="2387" w:type="dxa"/>
            <w:gridSpan w:val="3"/>
            <w:vMerge/>
            <w:vAlign w:val="center"/>
          </w:tcPr>
          <w:p w14:paraId="3FB6FD3E" w14:textId="77777777" w:rsidR="00DC77F3" w:rsidRPr="00DD3F78" w:rsidRDefault="00DC77F3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A1E0245" w14:textId="77777777" w:rsidR="00DC77F3" w:rsidRPr="000D5DBE" w:rsidRDefault="00DC77F3" w:rsidP="007564A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領綱</w:t>
            </w:r>
          </w:p>
        </w:tc>
        <w:tc>
          <w:tcPr>
            <w:tcW w:w="6243" w:type="dxa"/>
            <w:gridSpan w:val="7"/>
          </w:tcPr>
          <w:p w14:paraId="14A0441C" w14:textId="77777777" w:rsidR="00D85E35" w:rsidRPr="00D85E35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閩-E-A2</w:t>
            </w:r>
          </w:p>
          <w:p w14:paraId="6361AF9A" w14:textId="77777777" w:rsidR="00D85E35" w:rsidRPr="00D85E35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359A8116" w14:textId="77777777" w:rsidR="00D85E35" w:rsidRPr="00D85E35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閩-E-A3</w:t>
            </w:r>
          </w:p>
          <w:p w14:paraId="0356F02E" w14:textId="77777777" w:rsidR="00D85E35" w:rsidRPr="00D85E35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具備運用閩南語文來擬訂、討論、執行與分享個人生活計畫，以充實自我生活經驗，增進個人適應社會的能力。</w:t>
            </w:r>
          </w:p>
          <w:p w14:paraId="3948B741" w14:textId="77777777" w:rsidR="00D85E35" w:rsidRPr="00D85E35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閩-E-B1</w:t>
            </w:r>
          </w:p>
          <w:p w14:paraId="35AB0857" w14:textId="77777777" w:rsidR="00D85E35" w:rsidRPr="00D85E35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D6BAF45" w14:textId="77777777" w:rsidR="00D85E35" w:rsidRPr="00D85E35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閩-E-C1</w:t>
            </w:r>
          </w:p>
          <w:p w14:paraId="272FD6B7" w14:textId="77777777" w:rsidR="00D85E35" w:rsidRPr="00D85E35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714CECA4" w14:textId="77777777" w:rsidR="00D85E35" w:rsidRPr="00D85E35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閩-E-C2</w:t>
            </w:r>
          </w:p>
          <w:p w14:paraId="2A2EAF14" w14:textId="2F1F3854" w:rsidR="00DC77F3" w:rsidRPr="00DC77F3" w:rsidRDefault="00D85E35" w:rsidP="00D85E3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D85E35">
              <w:rPr>
                <w:rFonts w:eastAsia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</w:tr>
      <w:tr w:rsidR="00DC77F3" w:rsidRPr="00DD3F78" w14:paraId="5E86BD2E" w14:textId="77777777" w:rsidTr="00E06389">
        <w:trPr>
          <w:trHeight w:val="219"/>
        </w:trPr>
        <w:tc>
          <w:tcPr>
            <w:tcW w:w="2387" w:type="dxa"/>
            <w:gridSpan w:val="3"/>
            <w:vMerge w:val="restart"/>
            <w:vAlign w:val="center"/>
          </w:tcPr>
          <w:p w14:paraId="6C654D35" w14:textId="77777777" w:rsidR="00DC77F3" w:rsidRPr="00DD3F78" w:rsidRDefault="00DC77F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25" w:type="dxa"/>
            <w:gridSpan w:val="2"/>
            <w:vAlign w:val="center"/>
          </w:tcPr>
          <w:p w14:paraId="054FE8D0" w14:textId="77777777" w:rsidR="00DC77F3" w:rsidRPr="000D5DBE" w:rsidRDefault="00DC77F3" w:rsidP="007564A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243" w:type="dxa"/>
            <w:gridSpan w:val="7"/>
          </w:tcPr>
          <w:p w14:paraId="3AA919F4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4557358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D36B84E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749712A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77871027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13839557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56E306BF" w14:textId="3A04F71C" w:rsidR="00DC77F3" w:rsidRPr="00DC77F3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</w:tr>
      <w:tr w:rsidR="00DC77F3" w:rsidRPr="00DD3F78" w14:paraId="4EE0F39A" w14:textId="77777777" w:rsidTr="007564A2">
        <w:trPr>
          <w:trHeight w:val="219"/>
        </w:trPr>
        <w:tc>
          <w:tcPr>
            <w:tcW w:w="2387" w:type="dxa"/>
            <w:gridSpan w:val="3"/>
            <w:vMerge/>
            <w:vAlign w:val="center"/>
          </w:tcPr>
          <w:p w14:paraId="721467D9" w14:textId="77777777" w:rsidR="00DC77F3" w:rsidRPr="00DD3F78" w:rsidRDefault="00DC77F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13E0DD61" w14:textId="77777777" w:rsidR="00DC77F3" w:rsidRPr="000D5DBE" w:rsidRDefault="00DC77F3" w:rsidP="007564A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243" w:type="dxa"/>
            <w:gridSpan w:val="7"/>
          </w:tcPr>
          <w:p w14:paraId="54AF8819" w14:textId="6EFF025D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6D04F814" w14:textId="5BAC8624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72ADFEAA" w14:textId="7CE5BCD2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180FB313" w14:textId="01D9E341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2D55A85C" w14:textId="75232677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20"/>
                <w:szCs w:val="20"/>
              </w:rPr>
              <w:t>Ac-Ⅱ-1生活故事。</w:t>
            </w:r>
          </w:p>
          <w:p w14:paraId="4A289DB3" w14:textId="4E67AD24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1A1C687B" w14:textId="52808B6A" w:rsidR="00DC77F3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</w:tr>
      <w:tr w:rsidR="00DC77F3" w:rsidRPr="00DD3F78" w14:paraId="22DC4FF4" w14:textId="77777777" w:rsidTr="007564A2">
        <w:tc>
          <w:tcPr>
            <w:tcW w:w="2387" w:type="dxa"/>
            <w:gridSpan w:val="3"/>
            <w:vAlign w:val="center"/>
          </w:tcPr>
          <w:p w14:paraId="26EE2846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7368" w:type="dxa"/>
            <w:gridSpan w:val="9"/>
            <w:vAlign w:val="center"/>
          </w:tcPr>
          <w:p w14:paraId="198BCA4B" w14:textId="6073C573" w:rsidR="00DC77F3" w:rsidRPr="0019528E" w:rsidRDefault="00D85E35" w:rsidP="007564A2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品德教育、戶外教育、安全教育、生涯規劃教育</w:t>
            </w:r>
          </w:p>
        </w:tc>
      </w:tr>
      <w:tr w:rsidR="00DC77F3" w:rsidRPr="00DD3F78" w14:paraId="1ECB277C" w14:textId="77777777" w:rsidTr="00DD3F78">
        <w:tc>
          <w:tcPr>
            <w:tcW w:w="2387" w:type="dxa"/>
            <w:gridSpan w:val="3"/>
            <w:vAlign w:val="center"/>
          </w:tcPr>
          <w:p w14:paraId="78F3F9A9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7368" w:type="dxa"/>
            <w:gridSpan w:val="9"/>
            <w:vAlign w:val="center"/>
          </w:tcPr>
          <w:p w14:paraId="6E36D1D3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1.能正確朗讀課文並認讀課文中的重要語詞。</w:t>
            </w:r>
          </w:p>
          <w:p w14:paraId="481C7C58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2.能聽懂且說出生活中常見的食物說法，並學會運用。</w:t>
            </w:r>
          </w:p>
          <w:p w14:paraId="07DB1D01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3.能透過課程提供的句型，掌握語詞運用的方法，並應用於日常生活。</w:t>
            </w:r>
          </w:p>
          <w:p w14:paraId="7BF46B74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4.能聽懂且說出常見的點心名稱，並能透過課程提供的句型應用於日常生活。</w:t>
            </w:r>
          </w:p>
          <w:p w14:paraId="6ACB34E7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5.能認識「（啥物物件）（啥物滋味）」，並能搭配常見的點心名稱，陳述食物的滋味。</w:t>
            </w:r>
          </w:p>
          <w:p w14:paraId="10B97430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6.能透過課程活動，與他人協力完成指定任務，學習團隊合作的精神。</w:t>
            </w:r>
          </w:p>
          <w:p w14:paraId="35AB0910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7.能用閩南語說出運動會的活動項目，並運用語詞造句。</w:t>
            </w:r>
          </w:p>
          <w:p w14:paraId="7D878A6B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8.能用閩南語念出並書寫運動會時的班級加油口號。</w:t>
            </w:r>
          </w:p>
          <w:p w14:paraId="53D62261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9.能用閩南語進行發表與討論，傳達自己的想法。</w:t>
            </w:r>
          </w:p>
          <w:p w14:paraId="58F1D8A6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10.能藉由課程活動重新認識生活圈的攤販、商場，建立對社區的歸屬感。</w:t>
            </w:r>
          </w:p>
          <w:p w14:paraId="51114A58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11.能聽懂且說出生活中常見的職業名稱說法，並學會運用。</w:t>
            </w:r>
          </w:p>
          <w:p w14:paraId="292F8341" w14:textId="1F5DFD58" w:rsidR="00DC77F3" w:rsidRPr="007564A2" w:rsidRDefault="00D85E35" w:rsidP="00D85E3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12.能藉由課程活動發掘個人志趣，擬訂未來目標，並尊重、感謝各行各業的貢獻。</w:t>
            </w:r>
          </w:p>
        </w:tc>
      </w:tr>
      <w:tr w:rsidR="00DD3480" w:rsidRPr="00DD3F78" w14:paraId="163E4823" w14:textId="77777777" w:rsidTr="00DD3F78">
        <w:tc>
          <w:tcPr>
            <w:tcW w:w="2387" w:type="dxa"/>
            <w:gridSpan w:val="3"/>
            <w:vAlign w:val="center"/>
          </w:tcPr>
          <w:p w14:paraId="72B695D6" w14:textId="77777777" w:rsidR="00DD3480" w:rsidRPr="00DD3F78" w:rsidRDefault="00DD3480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368" w:type="dxa"/>
            <w:gridSpan w:val="9"/>
            <w:vAlign w:val="center"/>
          </w:tcPr>
          <w:p w14:paraId="619F321E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教學方法：</w:t>
            </w:r>
          </w:p>
          <w:p w14:paraId="3352A102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（一）直接教學法：</w:t>
            </w:r>
          </w:p>
          <w:p w14:paraId="03F7AA17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本教材使用直接教學法，每堂課可藉由引起動機來複習學生的先備知識，並激</w:t>
            </w: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發學生對學習閩南語和課程的好奇心，接著再進入正課，呈現新教材，藉由教師清晰而有條理的講解，讓學生吸收知識。</w:t>
            </w:r>
          </w:p>
          <w:p w14:paraId="4F44D818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（二）圖像教學法：</w:t>
            </w:r>
          </w:p>
          <w:p w14:paraId="1F230336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半功倍。</w:t>
            </w:r>
          </w:p>
          <w:p w14:paraId="1D3EF713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（三）遊戲教學法：</w:t>
            </w:r>
          </w:p>
          <w:p w14:paraId="1399602F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7E0B9B1A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（四）引導式教學：</w:t>
            </w:r>
          </w:p>
          <w:p w14:paraId="1E4A1ED9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1C8E1B9D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（五）強調學生參與度：</w:t>
            </w:r>
          </w:p>
          <w:p w14:paraId="12C61308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53D4C7D6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0343D8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教學評量：</w:t>
            </w:r>
          </w:p>
          <w:p w14:paraId="094E8CEA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1.範圍包括學習表現與學習內容，並兼重核心素養培養。</w:t>
            </w:r>
          </w:p>
          <w:p w14:paraId="25809F83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52742866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3.採多元評量方式，以情境對話式評量、表演評量、遊戲評量、態度評量、聽力評量、朗誦評量、歌曲演唱、影片欣賞、報告評量、繪畫評量、實作評量、觀察及學習歷程檔案等方式為主，紙筆測驗為輔，藉此了解學生的學習情況，並做為教學人員調適教學之用。 </w:t>
            </w:r>
          </w:p>
          <w:p w14:paraId="4D3EB9A7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4.實施宜建立適當的規準，使學生對閩南語文的學習產生高度的興趣，同時維持基本的學習成就表現。</w:t>
            </w:r>
          </w:p>
          <w:p w14:paraId="7A652B62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5.評量後，教學人員宜依據相關資料自我省思、改善教學，以提升學生學習成效。</w:t>
            </w:r>
          </w:p>
        </w:tc>
      </w:tr>
      <w:tr w:rsidR="00DC77F3" w:rsidRPr="00DD3F78" w14:paraId="37564732" w14:textId="77777777" w:rsidTr="00DD3F78">
        <w:tc>
          <w:tcPr>
            <w:tcW w:w="1393" w:type="dxa"/>
            <w:gridSpan w:val="2"/>
            <w:vAlign w:val="center"/>
          </w:tcPr>
          <w:p w14:paraId="6E62322A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教科書版本</w:t>
            </w:r>
          </w:p>
        </w:tc>
        <w:tc>
          <w:tcPr>
            <w:tcW w:w="1394" w:type="dxa"/>
            <w:gridSpan w:val="2"/>
            <w:vAlign w:val="center"/>
          </w:tcPr>
          <w:p w14:paraId="482B7217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真平版</w:t>
            </w:r>
          </w:p>
        </w:tc>
        <w:tc>
          <w:tcPr>
            <w:tcW w:w="2090" w:type="dxa"/>
            <w:gridSpan w:val="3"/>
            <w:vAlign w:val="center"/>
          </w:tcPr>
          <w:p w14:paraId="45C4A782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610" w:type="dxa"/>
            <w:gridSpan w:val="2"/>
            <w:vAlign w:val="center"/>
          </w:tcPr>
          <w:p w14:paraId="245B0730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  <w:tc>
          <w:tcPr>
            <w:tcW w:w="1874" w:type="dxa"/>
            <w:gridSpan w:val="2"/>
            <w:vAlign w:val="center"/>
          </w:tcPr>
          <w:p w14:paraId="532F7190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4" w:type="dxa"/>
            <w:vAlign w:val="center"/>
          </w:tcPr>
          <w:p w14:paraId="5E2472D5" w14:textId="4DB65E35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2</w:t>
            </w:r>
            <w:r w:rsidR="00F53ECA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</w:tr>
      <w:tr w:rsidR="00DC77F3" w:rsidRPr="00DD3F78" w14:paraId="32B66DE9" w14:textId="77777777" w:rsidTr="00CD2DB5">
        <w:tc>
          <w:tcPr>
            <w:tcW w:w="675" w:type="dxa"/>
            <w:vAlign w:val="center"/>
          </w:tcPr>
          <w:p w14:paraId="03F61FA3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4202" w:type="dxa"/>
            <w:gridSpan w:val="6"/>
            <w:vAlign w:val="center"/>
          </w:tcPr>
          <w:p w14:paraId="142854DC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901" w:type="dxa"/>
            <w:vAlign w:val="center"/>
          </w:tcPr>
          <w:p w14:paraId="6A4C2894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3977" w:type="dxa"/>
            <w:gridSpan w:val="4"/>
            <w:vAlign w:val="center"/>
          </w:tcPr>
          <w:p w14:paraId="06BD9980" w14:textId="77777777" w:rsidR="00DC77F3" w:rsidRPr="00DD3F78" w:rsidRDefault="00DC77F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D85E35" w:rsidRPr="00DD3F78" w14:paraId="6F3E12C5" w14:textId="77777777" w:rsidTr="00F24C73">
        <w:tc>
          <w:tcPr>
            <w:tcW w:w="675" w:type="dxa"/>
            <w:vAlign w:val="center"/>
          </w:tcPr>
          <w:p w14:paraId="1BA35625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4202" w:type="dxa"/>
            <w:gridSpan w:val="6"/>
            <w:vAlign w:val="center"/>
          </w:tcPr>
          <w:p w14:paraId="642C7C64" w14:textId="0C63590E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一、食食1.食晝</w:t>
            </w:r>
          </w:p>
        </w:tc>
        <w:tc>
          <w:tcPr>
            <w:tcW w:w="901" w:type="dxa"/>
            <w:vAlign w:val="center"/>
          </w:tcPr>
          <w:p w14:paraId="19ACF5F3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十二</w:t>
            </w:r>
          </w:p>
        </w:tc>
        <w:tc>
          <w:tcPr>
            <w:tcW w:w="3977" w:type="dxa"/>
            <w:gridSpan w:val="4"/>
          </w:tcPr>
          <w:p w14:paraId="1B643B27" w14:textId="30D06BFE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二、健康的生活3.運動會</w:t>
            </w:r>
          </w:p>
        </w:tc>
      </w:tr>
      <w:tr w:rsidR="00D85E35" w:rsidRPr="00DD3F78" w14:paraId="2F9453A2" w14:textId="77777777" w:rsidTr="007564A2">
        <w:tc>
          <w:tcPr>
            <w:tcW w:w="675" w:type="dxa"/>
            <w:vAlign w:val="center"/>
          </w:tcPr>
          <w:p w14:paraId="3B62F3F9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202" w:type="dxa"/>
            <w:gridSpan w:val="6"/>
          </w:tcPr>
          <w:p w14:paraId="5E365A37" w14:textId="1D6ECCBE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一、食食1.食晝</w:t>
            </w:r>
          </w:p>
        </w:tc>
        <w:tc>
          <w:tcPr>
            <w:tcW w:w="901" w:type="dxa"/>
            <w:vAlign w:val="center"/>
          </w:tcPr>
          <w:p w14:paraId="662FEA1D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十三</w:t>
            </w:r>
          </w:p>
        </w:tc>
        <w:tc>
          <w:tcPr>
            <w:tcW w:w="3977" w:type="dxa"/>
            <w:gridSpan w:val="4"/>
          </w:tcPr>
          <w:p w14:paraId="57353738" w14:textId="12F20F15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三、行行出狀元4.擔仔位</w:t>
            </w:r>
          </w:p>
        </w:tc>
      </w:tr>
      <w:tr w:rsidR="00D85E35" w:rsidRPr="00DD3F78" w14:paraId="6587AB7D" w14:textId="77777777" w:rsidTr="007564A2">
        <w:tc>
          <w:tcPr>
            <w:tcW w:w="675" w:type="dxa"/>
            <w:vAlign w:val="center"/>
          </w:tcPr>
          <w:p w14:paraId="68594418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202" w:type="dxa"/>
            <w:gridSpan w:val="6"/>
          </w:tcPr>
          <w:p w14:paraId="4396292E" w14:textId="3528464A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一、食食1.食晝</w:t>
            </w:r>
          </w:p>
        </w:tc>
        <w:tc>
          <w:tcPr>
            <w:tcW w:w="901" w:type="dxa"/>
            <w:vAlign w:val="center"/>
          </w:tcPr>
          <w:p w14:paraId="72B6A918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十四</w:t>
            </w:r>
          </w:p>
        </w:tc>
        <w:tc>
          <w:tcPr>
            <w:tcW w:w="3977" w:type="dxa"/>
            <w:gridSpan w:val="4"/>
          </w:tcPr>
          <w:p w14:paraId="6481E053" w14:textId="0F7A215F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三、行行出狀元4.擔仔位</w:t>
            </w:r>
          </w:p>
        </w:tc>
      </w:tr>
      <w:tr w:rsidR="00D85E35" w:rsidRPr="00DD3F78" w14:paraId="2D6C1749" w14:textId="77777777" w:rsidTr="007564A2">
        <w:tc>
          <w:tcPr>
            <w:tcW w:w="675" w:type="dxa"/>
            <w:vAlign w:val="center"/>
          </w:tcPr>
          <w:p w14:paraId="20CAC45C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202" w:type="dxa"/>
            <w:gridSpan w:val="6"/>
          </w:tcPr>
          <w:p w14:paraId="1DDBD11F" w14:textId="31E1BB3A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一、食食1.食晝</w:t>
            </w:r>
          </w:p>
        </w:tc>
        <w:tc>
          <w:tcPr>
            <w:tcW w:w="901" w:type="dxa"/>
            <w:vAlign w:val="center"/>
          </w:tcPr>
          <w:p w14:paraId="14F2419F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十五</w:t>
            </w:r>
          </w:p>
        </w:tc>
        <w:tc>
          <w:tcPr>
            <w:tcW w:w="3977" w:type="dxa"/>
            <w:gridSpan w:val="4"/>
          </w:tcPr>
          <w:p w14:paraId="2CCC1C72" w14:textId="66D593A1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三、行行出狀元4.擔仔位</w:t>
            </w:r>
          </w:p>
        </w:tc>
      </w:tr>
      <w:tr w:rsidR="00D85E35" w:rsidRPr="00DD3F78" w14:paraId="58771224" w14:textId="77777777" w:rsidTr="007564A2">
        <w:tc>
          <w:tcPr>
            <w:tcW w:w="675" w:type="dxa"/>
            <w:vAlign w:val="center"/>
          </w:tcPr>
          <w:p w14:paraId="26C60524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202" w:type="dxa"/>
            <w:gridSpan w:val="6"/>
          </w:tcPr>
          <w:p w14:paraId="15C003B5" w14:textId="78628CFD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一、食食2.踅夜市</w:t>
            </w:r>
          </w:p>
        </w:tc>
        <w:tc>
          <w:tcPr>
            <w:tcW w:w="901" w:type="dxa"/>
            <w:vAlign w:val="center"/>
          </w:tcPr>
          <w:p w14:paraId="025AF121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十六</w:t>
            </w:r>
          </w:p>
        </w:tc>
        <w:tc>
          <w:tcPr>
            <w:tcW w:w="3977" w:type="dxa"/>
            <w:gridSpan w:val="4"/>
          </w:tcPr>
          <w:p w14:paraId="75E11F34" w14:textId="0D939CEA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三、行行出狀元4.擔仔位</w:t>
            </w:r>
          </w:p>
        </w:tc>
      </w:tr>
      <w:tr w:rsidR="00D85E35" w:rsidRPr="00DD3F78" w14:paraId="7341B81A" w14:textId="77777777" w:rsidTr="007564A2">
        <w:tc>
          <w:tcPr>
            <w:tcW w:w="675" w:type="dxa"/>
            <w:vAlign w:val="center"/>
          </w:tcPr>
          <w:p w14:paraId="6AFFD068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202" w:type="dxa"/>
            <w:gridSpan w:val="6"/>
          </w:tcPr>
          <w:p w14:paraId="72EB241C" w14:textId="45E599D5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一、食食2.踅夜市</w:t>
            </w:r>
          </w:p>
        </w:tc>
        <w:tc>
          <w:tcPr>
            <w:tcW w:w="901" w:type="dxa"/>
            <w:vAlign w:val="center"/>
          </w:tcPr>
          <w:p w14:paraId="41D5299A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十七</w:t>
            </w:r>
          </w:p>
        </w:tc>
        <w:tc>
          <w:tcPr>
            <w:tcW w:w="3977" w:type="dxa"/>
            <w:gridSpan w:val="4"/>
          </w:tcPr>
          <w:p w14:paraId="29A9D449" w14:textId="1A49CF38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三、行行出狀元5.咱的英雄</w:t>
            </w:r>
          </w:p>
        </w:tc>
      </w:tr>
      <w:tr w:rsidR="00D85E35" w:rsidRPr="00DD3F78" w14:paraId="0804412C" w14:textId="77777777" w:rsidTr="007564A2">
        <w:tc>
          <w:tcPr>
            <w:tcW w:w="675" w:type="dxa"/>
            <w:vAlign w:val="center"/>
          </w:tcPr>
          <w:p w14:paraId="3B40B781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202" w:type="dxa"/>
            <w:gridSpan w:val="6"/>
          </w:tcPr>
          <w:p w14:paraId="3CCCA5A8" w14:textId="2C77497F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一、食食2.踅夜市</w:t>
            </w:r>
          </w:p>
        </w:tc>
        <w:tc>
          <w:tcPr>
            <w:tcW w:w="901" w:type="dxa"/>
            <w:vAlign w:val="center"/>
          </w:tcPr>
          <w:p w14:paraId="11FBF70D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十八</w:t>
            </w:r>
          </w:p>
        </w:tc>
        <w:tc>
          <w:tcPr>
            <w:tcW w:w="3977" w:type="dxa"/>
            <w:gridSpan w:val="4"/>
          </w:tcPr>
          <w:p w14:paraId="0A41591C" w14:textId="2A6179C9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三、行行出狀元5.咱的英雄</w:t>
            </w:r>
          </w:p>
        </w:tc>
      </w:tr>
      <w:tr w:rsidR="00D85E35" w:rsidRPr="00DD3F78" w14:paraId="01ECE58C" w14:textId="77777777" w:rsidTr="007564A2">
        <w:tc>
          <w:tcPr>
            <w:tcW w:w="675" w:type="dxa"/>
            <w:vAlign w:val="center"/>
          </w:tcPr>
          <w:p w14:paraId="2644D8BA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202" w:type="dxa"/>
            <w:gridSpan w:val="6"/>
          </w:tcPr>
          <w:p w14:paraId="3A3B23B3" w14:textId="20A3AE8D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一、食食2.踅夜市</w:t>
            </w:r>
          </w:p>
        </w:tc>
        <w:tc>
          <w:tcPr>
            <w:tcW w:w="901" w:type="dxa"/>
            <w:vAlign w:val="center"/>
          </w:tcPr>
          <w:p w14:paraId="09D5527D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十九</w:t>
            </w:r>
          </w:p>
        </w:tc>
        <w:tc>
          <w:tcPr>
            <w:tcW w:w="3977" w:type="dxa"/>
            <w:gridSpan w:val="4"/>
          </w:tcPr>
          <w:p w14:paraId="57CA2B53" w14:textId="5A7D5060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三、行行出狀元5.咱的英雄</w:t>
            </w:r>
          </w:p>
        </w:tc>
      </w:tr>
      <w:tr w:rsidR="00D85E35" w:rsidRPr="00DD3F78" w14:paraId="377F26E4" w14:textId="77777777" w:rsidTr="007564A2">
        <w:tc>
          <w:tcPr>
            <w:tcW w:w="675" w:type="dxa"/>
            <w:vAlign w:val="center"/>
          </w:tcPr>
          <w:p w14:paraId="782EEFE4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202" w:type="dxa"/>
            <w:gridSpan w:val="6"/>
          </w:tcPr>
          <w:p w14:paraId="3BB5FB56" w14:textId="45B548C5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二、健康的生活3.運動會</w:t>
            </w:r>
          </w:p>
        </w:tc>
        <w:tc>
          <w:tcPr>
            <w:tcW w:w="901" w:type="dxa"/>
            <w:vAlign w:val="center"/>
          </w:tcPr>
          <w:p w14:paraId="4F77E63C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二十</w:t>
            </w:r>
          </w:p>
        </w:tc>
        <w:tc>
          <w:tcPr>
            <w:tcW w:w="3977" w:type="dxa"/>
            <w:gridSpan w:val="4"/>
          </w:tcPr>
          <w:p w14:paraId="45C87D63" w14:textId="3F7FD91E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三、行行出狀元5.咱的英雄</w:t>
            </w:r>
          </w:p>
        </w:tc>
      </w:tr>
      <w:tr w:rsidR="00D85E35" w:rsidRPr="00DD3F78" w14:paraId="695A5620" w14:textId="77777777" w:rsidTr="007564A2">
        <w:tc>
          <w:tcPr>
            <w:tcW w:w="675" w:type="dxa"/>
            <w:vAlign w:val="center"/>
          </w:tcPr>
          <w:p w14:paraId="2403D032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202" w:type="dxa"/>
            <w:gridSpan w:val="6"/>
          </w:tcPr>
          <w:p w14:paraId="4156E010" w14:textId="0B6945DB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二、健康的生活3.運動會</w:t>
            </w:r>
          </w:p>
        </w:tc>
        <w:tc>
          <w:tcPr>
            <w:tcW w:w="901" w:type="dxa"/>
            <w:vAlign w:val="center"/>
          </w:tcPr>
          <w:p w14:paraId="3CDE8DBF" w14:textId="77777777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二</w:t>
            </w:r>
            <w:r w:rsidRPr="00D85E35">
              <w:rPr>
                <w:rFonts w:ascii="標楷體" w:eastAsia="標楷體" w:hAnsi="標楷體"/>
                <w:sz w:val="22"/>
              </w:rPr>
              <w:t>十一</w:t>
            </w:r>
          </w:p>
        </w:tc>
        <w:tc>
          <w:tcPr>
            <w:tcW w:w="3977" w:type="dxa"/>
            <w:gridSpan w:val="4"/>
          </w:tcPr>
          <w:p w14:paraId="40F09A40" w14:textId="29DA34CC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三、行行出狀元5.咱的英雄</w:t>
            </w:r>
          </w:p>
        </w:tc>
      </w:tr>
      <w:tr w:rsidR="00D85E35" w:rsidRPr="00DD3F78" w14:paraId="0A555E7D" w14:textId="77777777" w:rsidTr="008F4A1F">
        <w:tc>
          <w:tcPr>
            <w:tcW w:w="675" w:type="dxa"/>
            <w:vAlign w:val="center"/>
          </w:tcPr>
          <w:p w14:paraId="49A6F167" w14:textId="77777777" w:rsidR="00D85E35" w:rsidRPr="00DD3F78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202" w:type="dxa"/>
            <w:gridSpan w:val="6"/>
          </w:tcPr>
          <w:p w14:paraId="2487C5DA" w14:textId="65832237" w:rsidR="00D85E35" w:rsidRPr="00D85E35" w:rsidRDefault="00D85E35" w:rsidP="00D85E35">
            <w:pPr>
              <w:rPr>
                <w:rFonts w:ascii="標楷體" w:eastAsia="標楷體" w:hAnsi="標楷體"/>
                <w:sz w:val="22"/>
              </w:rPr>
            </w:pPr>
            <w:r w:rsidRPr="00D85E35">
              <w:rPr>
                <w:rFonts w:ascii="標楷體" w:eastAsia="標楷體" w:hAnsi="標楷體" w:hint="eastAsia"/>
                <w:sz w:val="22"/>
              </w:rPr>
              <w:t>二、健康的生活3.運動會</w:t>
            </w:r>
          </w:p>
        </w:tc>
        <w:tc>
          <w:tcPr>
            <w:tcW w:w="901" w:type="dxa"/>
            <w:vAlign w:val="center"/>
          </w:tcPr>
          <w:p w14:paraId="07BDEFF9" w14:textId="2C82E7E0" w:rsidR="00D85E35" w:rsidRP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977" w:type="dxa"/>
            <w:gridSpan w:val="4"/>
          </w:tcPr>
          <w:p w14:paraId="1CABEAA4" w14:textId="73D78BF1" w:rsidR="00D85E35" w:rsidRPr="00D85E35" w:rsidRDefault="00D85E35" w:rsidP="00D85E35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14:paraId="08168AC6" w14:textId="77777777" w:rsidR="00DD3F78" w:rsidRDefault="00DD3F7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716"/>
        <w:gridCol w:w="709"/>
        <w:gridCol w:w="1134"/>
        <w:gridCol w:w="709"/>
        <w:gridCol w:w="850"/>
        <w:gridCol w:w="4521"/>
        <w:gridCol w:w="689"/>
      </w:tblGrid>
      <w:tr w:rsidR="00826378" w:rsidRPr="00596DF1" w14:paraId="3BA3FB56" w14:textId="77777777" w:rsidTr="00D85E35">
        <w:tc>
          <w:tcPr>
            <w:tcW w:w="526" w:type="dxa"/>
            <w:vAlign w:val="center"/>
          </w:tcPr>
          <w:p w14:paraId="63D68B98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16" w:type="dxa"/>
            <w:vAlign w:val="center"/>
          </w:tcPr>
          <w:p w14:paraId="38B632DE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709" w:type="dxa"/>
            <w:vAlign w:val="center"/>
          </w:tcPr>
          <w:p w14:paraId="40CA30A9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134" w:type="dxa"/>
            <w:vAlign w:val="center"/>
          </w:tcPr>
          <w:p w14:paraId="27B99E36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709" w:type="dxa"/>
            <w:vAlign w:val="center"/>
          </w:tcPr>
          <w:p w14:paraId="16F736CA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850" w:type="dxa"/>
            <w:vAlign w:val="center"/>
          </w:tcPr>
          <w:p w14:paraId="24FDAD90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4521" w:type="dxa"/>
            <w:vAlign w:val="center"/>
          </w:tcPr>
          <w:p w14:paraId="32F84069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689" w:type="dxa"/>
            <w:vAlign w:val="center"/>
          </w:tcPr>
          <w:p w14:paraId="78CBC07A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D85E35" w:rsidRPr="00596DF1" w14:paraId="7D9975CB" w14:textId="77777777" w:rsidTr="00D85E35">
        <w:tc>
          <w:tcPr>
            <w:tcW w:w="526" w:type="dxa"/>
            <w:vAlign w:val="center"/>
          </w:tcPr>
          <w:p w14:paraId="1BE3F8C5" w14:textId="50FE20F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716" w:type="dxa"/>
          </w:tcPr>
          <w:p w14:paraId="13CB4EF2" w14:textId="0A03AD30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08-31~09-04</w:t>
            </w:r>
          </w:p>
        </w:tc>
        <w:tc>
          <w:tcPr>
            <w:tcW w:w="709" w:type="dxa"/>
            <w:vAlign w:val="center"/>
          </w:tcPr>
          <w:p w14:paraId="79A06849" w14:textId="19106132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一、食食1.食晝</w:t>
            </w:r>
          </w:p>
        </w:tc>
        <w:tc>
          <w:tcPr>
            <w:tcW w:w="1134" w:type="dxa"/>
          </w:tcPr>
          <w:p w14:paraId="604CB5EE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79EC4C1D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793100DF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38452E33" w14:textId="67FB7374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0BB0B5E8" w14:textId="1BA54F81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7AA8C440" w14:textId="6C661819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50" w:type="dxa"/>
          </w:tcPr>
          <w:p w14:paraId="1DCB99DE" w14:textId="194C3B9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1.能正確朗讀課文並認讀課文中的重要語詞。</w:t>
            </w:r>
          </w:p>
        </w:tc>
        <w:tc>
          <w:tcPr>
            <w:tcW w:w="4521" w:type="dxa"/>
          </w:tcPr>
          <w:p w14:paraId="5FCA7A4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 xml:space="preserve">一、食食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>1.食晝</w:t>
            </w:r>
          </w:p>
          <w:p w14:paraId="75C2A81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7B7B5E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DCA2B4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老師詢問學生是否喜歡學校的營養午餐，藉此引導學生進入課文教學。</w:t>
            </w:r>
          </w:p>
          <w:p w14:paraId="7FEAD36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EBDE30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5BB42B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7BFAF86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或教學電子書，讓學生聆聽課文內容，老師再帶領學生朗讀，講解課文內容、語詞，並指導學生正確發音。</w:t>
            </w:r>
          </w:p>
          <w:p w14:paraId="6617D79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2.根據課文內容提問，協助學生理解文本。</w:t>
            </w:r>
          </w:p>
          <w:p w14:paraId="3BB7805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3.參考「   博士博」補充相關的語文知識。</w:t>
            </w:r>
          </w:p>
          <w:p w14:paraId="09C48A4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4.參考「唸課文真心適」進行教學遊戲。</w:t>
            </w:r>
          </w:p>
          <w:p w14:paraId="53FA013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5.參考「來寫字」，引導學生進行書寫。</w:t>
            </w:r>
          </w:p>
          <w:p w14:paraId="390C732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DAA0AB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46B018C" w14:textId="6F69D1C3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或教學電子書，引導學生唱跳本課歌曲。</w:t>
            </w:r>
          </w:p>
        </w:tc>
        <w:tc>
          <w:tcPr>
            <w:tcW w:w="689" w:type="dxa"/>
          </w:tcPr>
          <w:p w14:paraId="628B03C2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0A1C1CCB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0D4DD2B7" w14:textId="73896020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寫作評量</w:t>
            </w:r>
          </w:p>
        </w:tc>
      </w:tr>
      <w:tr w:rsidR="00D85E35" w:rsidRPr="00596DF1" w14:paraId="365E9256" w14:textId="77777777" w:rsidTr="00D85E35">
        <w:tc>
          <w:tcPr>
            <w:tcW w:w="526" w:type="dxa"/>
            <w:vAlign w:val="center"/>
          </w:tcPr>
          <w:p w14:paraId="496FB48E" w14:textId="404388A9" w:rsidR="00D85E35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</w:t>
            </w:r>
          </w:p>
        </w:tc>
        <w:tc>
          <w:tcPr>
            <w:tcW w:w="716" w:type="dxa"/>
          </w:tcPr>
          <w:p w14:paraId="5D6E9083" w14:textId="09BE4420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09-07~09-11</w:t>
            </w:r>
          </w:p>
        </w:tc>
        <w:tc>
          <w:tcPr>
            <w:tcW w:w="709" w:type="dxa"/>
          </w:tcPr>
          <w:p w14:paraId="75AAE520" w14:textId="1429478A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一、食食1.食晝</w:t>
            </w:r>
          </w:p>
        </w:tc>
        <w:tc>
          <w:tcPr>
            <w:tcW w:w="1134" w:type="dxa"/>
          </w:tcPr>
          <w:p w14:paraId="3CCE3200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4D610483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1DF6FF9E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38250046" w14:textId="27B904B3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1F1B848C" w14:textId="4C6E6B0C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7DB8C134" w14:textId="79DE1A22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7E885CCF" w14:textId="2FA5523A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50" w:type="dxa"/>
          </w:tcPr>
          <w:p w14:paraId="505D7A2B" w14:textId="46E3FE3E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1.能正確朗讀課文並認讀課文中的重要語詞。</w:t>
            </w:r>
          </w:p>
        </w:tc>
        <w:tc>
          <w:tcPr>
            <w:tcW w:w="4521" w:type="dxa"/>
          </w:tcPr>
          <w:p w14:paraId="38AD277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 xml:space="preserve">一、食食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>1.食晝</w:t>
            </w:r>
          </w:p>
          <w:p w14:paraId="65CFE64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3C2412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E497B2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老師揭示本堂課要學的語詞主題：食的物件，請學生翻至課文，將這類語詞圈起來，並藉此進入語詞教學。</w:t>
            </w:r>
          </w:p>
          <w:p w14:paraId="64079F0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36BB69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2649894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活動二：輕鬆學語詞</w:t>
            </w:r>
          </w:p>
          <w:p w14:paraId="6E24B71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或教學電子書，讓學生聆聽「輕鬆學語詞」內容，老師再帶領學生複誦，講解語詞並指導學生正確發音。</w:t>
            </w:r>
          </w:p>
          <w:p w14:paraId="1190098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2.視教學情況，可補充「語詞造句」，讓學生理解語詞之應用。</w:t>
            </w:r>
          </w:p>
          <w:p w14:paraId="5DCB422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3.參考「語詞偵探」進行教學遊戲，使學生理解「語詞造句」之應用，藉以加深學習印象。</w:t>
            </w:r>
          </w:p>
          <w:p w14:paraId="59B5F3D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▲SDGs議題融入：詳見本書P15、42之說明。</w:t>
            </w:r>
          </w:p>
          <w:p w14:paraId="34593E6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EBAC19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D249EF6" w14:textId="3DA19A18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546E1932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70F306F3" w14:textId="1EC9843C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D85E35" w:rsidRPr="00596DF1" w14:paraId="643279E7" w14:textId="77777777" w:rsidTr="00D85E35">
        <w:tc>
          <w:tcPr>
            <w:tcW w:w="526" w:type="dxa"/>
            <w:vAlign w:val="center"/>
          </w:tcPr>
          <w:p w14:paraId="0348D93F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3</w:t>
            </w:r>
          </w:p>
        </w:tc>
        <w:tc>
          <w:tcPr>
            <w:tcW w:w="716" w:type="dxa"/>
          </w:tcPr>
          <w:p w14:paraId="1CC2F9F7" w14:textId="65898AD8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09-14~09-18</w:t>
            </w:r>
          </w:p>
        </w:tc>
        <w:tc>
          <w:tcPr>
            <w:tcW w:w="709" w:type="dxa"/>
          </w:tcPr>
          <w:p w14:paraId="7EFC356C" w14:textId="329AC18B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一、食食1.食晝</w:t>
            </w:r>
          </w:p>
        </w:tc>
        <w:tc>
          <w:tcPr>
            <w:tcW w:w="1134" w:type="dxa"/>
          </w:tcPr>
          <w:p w14:paraId="2D546A90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1A88E0B8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1021B47C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5A5239D8" w14:textId="7815B104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4DB2C1AD" w14:textId="4740F28D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5DBCD633" w14:textId="751A9F6E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4A5464EC" w14:textId="0C6D232F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50" w:type="dxa"/>
          </w:tcPr>
          <w:p w14:paraId="679B1C60" w14:textId="774E4E21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1.能聽懂且說出生活中常見的用餐時間、食物說法，並學會運用。</w:t>
            </w:r>
          </w:p>
        </w:tc>
        <w:tc>
          <w:tcPr>
            <w:tcW w:w="4521" w:type="dxa"/>
          </w:tcPr>
          <w:p w14:paraId="48A790C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 xml:space="preserve">一、食食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>1.食晝</w:t>
            </w:r>
          </w:p>
          <w:p w14:paraId="5F69C38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78037A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0CE4521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老師發下學習單，進行教學活動。</w:t>
            </w:r>
          </w:p>
          <w:p w14:paraId="2E2F2F5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337689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5FB4D9E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活動三：做伙來造句</w:t>
            </w:r>
          </w:p>
          <w:p w14:paraId="3818335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或教學電子書，讓學生聆聽「做伙來造句」內容，老師再帶領學生複誦。</w:t>
            </w:r>
          </w:p>
          <w:p w14:paraId="13770BF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2.參考「語詞替換造句」進行教學活動。</w:t>
            </w:r>
          </w:p>
          <w:p w14:paraId="5913D24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3.視教學情況，可補充教學補給站的「俗語」。</w:t>
            </w:r>
          </w:p>
          <w:p w14:paraId="687616A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54FD4F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活動四：咱來試看覓</w:t>
            </w:r>
          </w:p>
          <w:p w14:paraId="32AAE35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1.老師可詢問學生，吃中餐前該注意哪些事情？</w:t>
            </w:r>
          </w:p>
          <w:p w14:paraId="60DFB2D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或教學電子書，讓學生聆聽「咱來試看覓」內容並講解。</w:t>
            </w:r>
          </w:p>
          <w:p w14:paraId="00DC5A6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3.請學生用貼紙作答，並提示學生以「我今仔日中晝食……」的句型發表。</w:t>
            </w:r>
          </w:p>
          <w:p w14:paraId="20846CF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4.視教學情況，可補充教學補給站的「情境對話」。</w:t>
            </w:r>
          </w:p>
          <w:p w14:paraId="13553A3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7A81AD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活動五：聽看覓</w:t>
            </w:r>
          </w:p>
          <w:p w14:paraId="1719FEF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或教學電子書，讓學生聆聽「聽看覓」內容並作答。</w:t>
            </w:r>
          </w:p>
          <w:p w14:paraId="5B57E21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2.師生可採互動方式對答，老師引導學生以完整句子回答。</w:t>
            </w:r>
          </w:p>
          <w:p w14:paraId="558A40D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3.視教學情況，可補充教學補給站的「孽譎仔話」。</w:t>
            </w:r>
          </w:p>
          <w:p w14:paraId="33E6247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F11B11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628276B" w14:textId="04C37A41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197819C4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實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t>作評量</w:t>
            </w:r>
          </w:p>
          <w:p w14:paraId="2F81437B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5DDC36E3" w14:textId="0D067FE8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D85E35" w:rsidRPr="00596DF1" w14:paraId="5E85F0BA" w14:textId="77777777" w:rsidTr="00D85E35">
        <w:tc>
          <w:tcPr>
            <w:tcW w:w="526" w:type="dxa"/>
            <w:vAlign w:val="center"/>
          </w:tcPr>
          <w:p w14:paraId="7F7B9225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4</w:t>
            </w:r>
          </w:p>
        </w:tc>
        <w:tc>
          <w:tcPr>
            <w:tcW w:w="716" w:type="dxa"/>
          </w:tcPr>
          <w:p w14:paraId="42A27F9D" w14:textId="705B3951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09-21~09-25</w:t>
            </w:r>
          </w:p>
        </w:tc>
        <w:tc>
          <w:tcPr>
            <w:tcW w:w="709" w:type="dxa"/>
          </w:tcPr>
          <w:p w14:paraId="6F0692B5" w14:textId="6D70FEB8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一、食食1.食晝</w:t>
            </w:r>
          </w:p>
        </w:tc>
        <w:tc>
          <w:tcPr>
            <w:tcW w:w="1134" w:type="dxa"/>
          </w:tcPr>
          <w:p w14:paraId="5526C98A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4C0E92F7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6628F3C8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4C1D28A1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  <w:p w14:paraId="70944ADA" w14:textId="15AC94B0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208E3C0B" w14:textId="53457A28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0BA228EC" w14:textId="732607B4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67089EAE" w14:textId="18FF5713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50BC54D9" w14:textId="4CC39473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Ab-Ⅱ-2句型運用。</w:t>
            </w:r>
          </w:p>
          <w:p w14:paraId="640FE84A" w14:textId="04CF13DF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Bg-Ⅱ-1生活應對。</w:t>
            </w:r>
          </w:p>
          <w:p w14:paraId="6AB6BEE9" w14:textId="2952EE2D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50" w:type="dxa"/>
          </w:tcPr>
          <w:p w14:paraId="5A36EA49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1.能聽懂且說出生活中常見的用餐時間、食物說法，並學會運用。</w:t>
            </w:r>
          </w:p>
          <w:p w14:paraId="07C6E5D7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2.能透過課程提供的句型，掌握語詞運用的方法，並應用於日常生活。</w:t>
            </w:r>
          </w:p>
          <w:p w14:paraId="40AB35F0" w14:textId="746C0B1F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3.能藉由課程活動學習正確的用餐禮儀，及團隊合作的精神。</w:t>
            </w:r>
          </w:p>
        </w:tc>
        <w:tc>
          <w:tcPr>
            <w:tcW w:w="4521" w:type="dxa"/>
          </w:tcPr>
          <w:p w14:paraId="6DE59E6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 xml:space="preserve">一、食食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>1.食晝</w:t>
            </w:r>
          </w:p>
          <w:p w14:paraId="1CFB133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71CDC3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59388BB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老師揭示本堂課要學的拼音主題，藉此進入「輕鬆學拼音」教學。</w:t>
            </w:r>
          </w:p>
          <w:p w14:paraId="6954904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C2F880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68229A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活動六：輕鬆學拼音</w:t>
            </w:r>
          </w:p>
          <w:p w14:paraId="7A8556B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或教學電子書，讓學生聆聽「輕鬆學拼音」內容，老師再帶領學生拼讀本課所學拼音，並指導其發音。</w:t>
            </w:r>
          </w:p>
          <w:p w14:paraId="685CA35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44F319F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3D3919D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活動七：拼音練習</w:t>
            </w:r>
          </w:p>
          <w:p w14:paraId="52A1FF0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2BC1EE9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2.師生可採互動方式對答，請學生回答問題時，一併念出該題拼音。</w:t>
            </w:r>
          </w:p>
          <w:p w14:paraId="49EBB78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打叉的題目，老師可指定或請自願的學生拼讀該題音標正確的念法，並視情況給予指導或鼓勵。</w:t>
            </w:r>
          </w:p>
          <w:p w14:paraId="72ED971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3.視教學情況，參考「音標警察」進行教學活動。</w:t>
            </w:r>
          </w:p>
          <w:p w14:paraId="1FCABC7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3FAC794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ECC32D6" w14:textId="56B61334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4EB52D39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0FE4FB36" w14:textId="1794D3A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D85E35" w:rsidRPr="00596DF1" w14:paraId="3BF8A4FB" w14:textId="77777777" w:rsidTr="00D85E35">
        <w:tc>
          <w:tcPr>
            <w:tcW w:w="526" w:type="dxa"/>
            <w:vAlign w:val="center"/>
          </w:tcPr>
          <w:p w14:paraId="5371038F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5</w:t>
            </w:r>
          </w:p>
        </w:tc>
        <w:tc>
          <w:tcPr>
            <w:tcW w:w="716" w:type="dxa"/>
          </w:tcPr>
          <w:p w14:paraId="31A265AF" w14:textId="45EB4D22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09-28~10-02</w:t>
            </w:r>
          </w:p>
        </w:tc>
        <w:tc>
          <w:tcPr>
            <w:tcW w:w="709" w:type="dxa"/>
          </w:tcPr>
          <w:p w14:paraId="3E23B128" w14:textId="5740911C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一、食食2.踅夜市</w:t>
            </w:r>
          </w:p>
        </w:tc>
        <w:tc>
          <w:tcPr>
            <w:tcW w:w="1134" w:type="dxa"/>
          </w:tcPr>
          <w:p w14:paraId="0EB2882C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1-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Ⅱ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t xml:space="preserve">-1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能應用閩南語標音符號、羅馬字及漢字，協助聆聽理解。</w:t>
            </w:r>
          </w:p>
          <w:p w14:paraId="721EA9CB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1-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Ⅱ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t xml:space="preserve">-3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能聆聽並理解對方所說的閩南語。</w:t>
            </w:r>
          </w:p>
          <w:p w14:paraId="1D64B839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2-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Ⅱ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t xml:space="preserve">-1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能運用閩南語的標音符號、羅馬字及漢字，協助口語表達。</w:t>
            </w:r>
          </w:p>
          <w:p w14:paraId="3BFC36B4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3-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Ⅱ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t xml:space="preserve">-2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能運用標音符號、羅馬字及漢字認讀日常生活中常見、簡單的閩南語文。</w:t>
            </w:r>
          </w:p>
          <w:p w14:paraId="641C580D" w14:textId="55CB629E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4-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Ⅱ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t xml:space="preserve">-1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能運用閩南語文簡單寫出自己的感受與需求。</w:t>
            </w:r>
          </w:p>
        </w:tc>
        <w:tc>
          <w:tcPr>
            <w:tcW w:w="709" w:type="dxa"/>
          </w:tcPr>
          <w:p w14:paraId="078B5A86" w14:textId="164A87FC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Aa-Ⅱ-1 羅馬拼音。</w:t>
            </w:r>
          </w:p>
          <w:p w14:paraId="081C725E" w14:textId="3B35DB17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Aa-Ⅱ-2 漢字書寫。</w:t>
            </w:r>
          </w:p>
          <w:p w14:paraId="465C2FA7" w14:textId="00B89969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Ab-Ⅱ-1 語詞運用。</w:t>
            </w:r>
          </w:p>
          <w:p w14:paraId="599CF9A6" w14:textId="2AD5BC18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Ab-Ⅱ-2 句型運用。</w:t>
            </w:r>
          </w:p>
          <w:p w14:paraId="7622494A" w14:textId="13146095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Bg-Ⅱ-1 生活應對。</w:t>
            </w:r>
          </w:p>
          <w:p w14:paraId="5237DDE3" w14:textId="4E9EE44D" w:rsidR="00D85E35" w:rsidRPr="00D85E35" w:rsidRDefault="00C31C6A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303B93C3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1.能正確朗讀課文並認讀課文中的重要語詞。</w:t>
            </w:r>
          </w:p>
          <w:p w14:paraId="78A06B4A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2.能聽懂且說出常見的點心名稱，並能透過課程提供的句型應用於日常生活。</w:t>
            </w:r>
          </w:p>
          <w:p w14:paraId="3D40F2B7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3.能認識「（啥物物件）（啥物滋味）」，並能搭配常見的點心名稱，陳述食物的滋味。</w:t>
            </w:r>
          </w:p>
          <w:p w14:paraId="44483F0E" w14:textId="7FAC21A1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4.能透過課程活動，與他人協力完成指定任務，學習團隊合作的精神。</w:t>
            </w:r>
          </w:p>
        </w:tc>
        <w:tc>
          <w:tcPr>
            <w:tcW w:w="4521" w:type="dxa"/>
          </w:tcPr>
          <w:p w14:paraId="6CF7F4D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2.踅夜市</w:t>
            </w:r>
          </w:p>
          <w:p w14:paraId="7F78953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000AF4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5500F7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老師可提問：「恁有踅過夜市仔無？」（你們有逛過夜市嗎？）「夜市仔有咧賣啥物？」（夜市有在賣什麼？）讓學生發表意見，藉此引導學生進入課文教學。</w:t>
            </w:r>
          </w:p>
          <w:p w14:paraId="2B6EA45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EA49D5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C33E6D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0E2CC69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或教學電子書，讓學生聆聽課文內容，老師再帶領學生朗讀，講解課文內容、語詞，並指導學生正確發音。</w:t>
            </w:r>
          </w:p>
          <w:p w14:paraId="66CA5C1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2.根據課文內容提問，協助學生理解文本。</w:t>
            </w:r>
          </w:p>
          <w:p w14:paraId="7C3B35F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3.參考「唸課文真心適」進行教學遊戲。</w:t>
            </w:r>
          </w:p>
          <w:p w14:paraId="0692489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4.參考「來寫字」，引導學生進行書寫。</w:t>
            </w:r>
          </w:p>
          <w:p w14:paraId="34F8302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5.播放MP3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或教學電子書，引導學生唱跳本課歌曲。</w:t>
            </w:r>
          </w:p>
          <w:p w14:paraId="305C642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▲SDGs議題融入：詳見本書P30、42之說明。</w:t>
            </w:r>
          </w:p>
          <w:p w14:paraId="637BA63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9A3F7E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活動二：輕鬆學語詞</w:t>
            </w:r>
          </w:p>
          <w:p w14:paraId="426A18A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或教學電子書，讓學生聆聽「輕鬆學語詞」內容，老師再帶領學生複誦，講解語詞並指導學生正確發音。</w:t>
            </w:r>
          </w:p>
          <w:p w14:paraId="7B41BB2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2.視教學情況，可補充「語詞造句」，讓學生理解語詞之應用。</w:t>
            </w:r>
          </w:p>
          <w:p w14:paraId="23B5AF3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3.視教學情況，可補充教學補給站的「真平博士博」。</w:t>
            </w:r>
          </w:p>
          <w:p w14:paraId="0C10C2E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A11E88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7F4DB17" w14:textId="1C12E10F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6425C18A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177EBB27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72262224" w14:textId="73DE8FD8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D85E35" w:rsidRPr="00596DF1" w14:paraId="3D6B81F9" w14:textId="77777777" w:rsidTr="00D85E35">
        <w:tc>
          <w:tcPr>
            <w:tcW w:w="526" w:type="dxa"/>
            <w:vAlign w:val="center"/>
          </w:tcPr>
          <w:p w14:paraId="4CDE0C39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6</w:t>
            </w:r>
          </w:p>
        </w:tc>
        <w:tc>
          <w:tcPr>
            <w:tcW w:w="716" w:type="dxa"/>
          </w:tcPr>
          <w:p w14:paraId="7D87B4C7" w14:textId="2DC3E9F4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10-05~10-09</w:t>
            </w:r>
          </w:p>
        </w:tc>
        <w:tc>
          <w:tcPr>
            <w:tcW w:w="709" w:type="dxa"/>
          </w:tcPr>
          <w:p w14:paraId="5A2F40D6" w14:textId="544C93AF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一、食食2.踅夜市</w:t>
            </w:r>
          </w:p>
        </w:tc>
        <w:tc>
          <w:tcPr>
            <w:tcW w:w="1134" w:type="dxa"/>
          </w:tcPr>
          <w:p w14:paraId="703845F5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39E0B493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7C7C4CE1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479E6001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3-Ⅱ-2能運用標音符號、羅馬字及漢字認讀日常生活中常見、簡單的閩南語文。</w:t>
            </w:r>
          </w:p>
          <w:p w14:paraId="5E299509" w14:textId="21D5E16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709" w:type="dxa"/>
          </w:tcPr>
          <w:p w14:paraId="7C7A97F3" w14:textId="371C94BE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06243FDD" w14:textId="66924823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37B2BB0E" w14:textId="612A6F0A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5EBEE3A6" w14:textId="02B22E65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Ab-Ⅱ-2 句型運用。</w:t>
            </w:r>
          </w:p>
          <w:p w14:paraId="5C302FCB" w14:textId="1400A614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-1 生活應對。</w:t>
            </w:r>
          </w:p>
          <w:p w14:paraId="4E2F2FB3" w14:textId="5107C44D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02A4DB53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1.能聽懂且說出常見的點心名稱，並能透過課程提供的句型應用於日常生活。</w:t>
            </w:r>
          </w:p>
          <w:p w14:paraId="46BC205D" w14:textId="097EAB9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2.能透過課程活動，與他人協力完成指定任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務，學習團隊合作的精神。</w:t>
            </w:r>
          </w:p>
        </w:tc>
        <w:tc>
          <w:tcPr>
            <w:tcW w:w="4521" w:type="dxa"/>
          </w:tcPr>
          <w:p w14:paraId="4173DF8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一、食食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2.踅夜市</w:t>
            </w:r>
          </w:p>
          <w:p w14:paraId="155429F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8DAF1B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2773B5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老師發下本課學習單，請學生完成指定任務。</w:t>
            </w:r>
          </w:p>
          <w:p w14:paraId="132D48B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B4C27F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3A710F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活動三：做伙來造句</w:t>
            </w:r>
          </w:p>
          <w:p w14:paraId="7B43B25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或教學電子書，讓學生聆聽「做伙來造句」內容，老師再帶領學生複誦，並解說句型結構。</w:t>
            </w:r>
          </w:p>
          <w:p w14:paraId="6F1CC9A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3E71122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活動四：咱來試看覓</w:t>
            </w:r>
          </w:p>
          <w:p w14:paraId="12D2B0E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或教學電子書，讓學生聆聽「咱來試看覓」內容並作答。</w:t>
            </w:r>
          </w:p>
          <w:p w14:paraId="37D920A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2.師生可採互動式對答，請學生根據課程句型發表答案。</w:t>
            </w:r>
          </w:p>
          <w:p w14:paraId="1FC669E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3.視教學情況，可補充教學補給站的「其他的點心」。</w:t>
            </w:r>
          </w:p>
          <w:p w14:paraId="19D8B3F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97C81F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活動五：聽看覓</w:t>
            </w:r>
          </w:p>
          <w:p w14:paraId="2892B0E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或教學電子書，讓學生聆聽「聽看覓」內容並作答。</w:t>
            </w:r>
          </w:p>
          <w:p w14:paraId="1E99756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2.老師請學生根據課程句型發表答案。</w:t>
            </w:r>
          </w:p>
          <w:p w14:paraId="0039779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37AE864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2A788E2" w14:textId="3D62D74B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3200B88F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60B51213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1D8351B9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41D5AD70" w14:textId="51E2F27C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D85E35" w:rsidRPr="00596DF1" w14:paraId="08831011" w14:textId="77777777" w:rsidTr="00D85E35">
        <w:tc>
          <w:tcPr>
            <w:tcW w:w="526" w:type="dxa"/>
            <w:vAlign w:val="center"/>
          </w:tcPr>
          <w:p w14:paraId="6065F097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7</w:t>
            </w:r>
          </w:p>
        </w:tc>
        <w:tc>
          <w:tcPr>
            <w:tcW w:w="716" w:type="dxa"/>
          </w:tcPr>
          <w:p w14:paraId="41CBC778" w14:textId="3894CB27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10-12~10-16</w:t>
            </w:r>
          </w:p>
        </w:tc>
        <w:tc>
          <w:tcPr>
            <w:tcW w:w="709" w:type="dxa"/>
          </w:tcPr>
          <w:p w14:paraId="41B00EAD" w14:textId="2A6DEA31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一、食食2.踅夜市</w:t>
            </w:r>
          </w:p>
        </w:tc>
        <w:tc>
          <w:tcPr>
            <w:tcW w:w="1134" w:type="dxa"/>
          </w:tcPr>
          <w:p w14:paraId="4BA475AC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7F432C69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4F0BABAF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39018EF1" w14:textId="0DC63603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55F43EDA" w14:textId="2A3604D6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Aa-Ⅱ-1 羅馬拼音。</w:t>
            </w:r>
          </w:p>
          <w:p w14:paraId="5C5F5F34" w14:textId="25FBB114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54583358" w14:textId="1C4AF3C0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1.能學會本拼音課程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t>及相關語詞。</w:t>
            </w:r>
          </w:p>
        </w:tc>
        <w:tc>
          <w:tcPr>
            <w:tcW w:w="4521" w:type="dxa"/>
          </w:tcPr>
          <w:p w14:paraId="7CEBA54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2.踅夜市</w:t>
            </w:r>
          </w:p>
          <w:p w14:paraId="772F9B7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86CD1F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01BFDC8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老師揭示本堂課要學的拼音主題，藉此進入「輕鬆學拼音」教學。</w:t>
            </w:r>
          </w:p>
          <w:p w14:paraId="387CF5C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CEC892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955F20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活動六：輕鬆學拼音</w:t>
            </w:r>
          </w:p>
          <w:p w14:paraId="41321EF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或教學電子書，讓學生聆聽「輕鬆學拼音」內容，老師再帶領學生拼讀本課所學拼音，並指導其發音。</w:t>
            </w:r>
          </w:p>
          <w:p w14:paraId="3ADA438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625D06B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5D7FD5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活動七：拼音練習</w:t>
            </w:r>
          </w:p>
          <w:p w14:paraId="6A1FB2E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5D1FF54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2.師生可採互動方式對答，請學生依序念出拼音。</w:t>
            </w:r>
          </w:p>
          <w:p w14:paraId="2E11941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3.視教學狀況，參考「你手寫我口」進行教學遊戲。</w:t>
            </w:r>
          </w:p>
          <w:p w14:paraId="7369F98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396E0C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402043CF" w14:textId="0E3ADED5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05439417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0C94E723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  <w:p w14:paraId="2A2C81FA" w14:textId="4773E6B5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D85E35" w:rsidRPr="00596DF1" w14:paraId="3F2B6966" w14:textId="77777777" w:rsidTr="00D85E35">
        <w:tc>
          <w:tcPr>
            <w:tcW w:w="526" w:type="dxa"/>
            <w:vAlign w:val="center"/>
          </w:tcPr>
          <w:p w14:paraId="270C1127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14FAC8C2" w14:textId="718BFBB1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10-19~10-23</w:t>
            </w:r>
          </w:p>
        </w:tc>
        <w:tc>
          <w:tcPr>
            <w:tcW w:w="709" w:type="dxa"/>
          </w:tcPr>
          <w:p w14:paraId="73F467CE" w14:textId="78E4B962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一、食食2.踅夜市</w:t>
            </w:r>
          </w:p>
        </w:tc>
        <w:tc>
          <w:tcPr>
            <w:tcW w:w="1134" w:type="dxa"/>
          </w:tcPr>
          <w:p w14:paraId="6C1704A5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4A1A1C03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66B1727C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4081DF41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  <w:p w14:paraId="39EDF9DD" w14:textId="515EA325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709" w:type="dxa"/>
          </w:tcPr>
          <w:p w14:paraId="09977146" w14:textId="7C903445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11E13764" w14:textId="7AC7C469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0816AA35" w14:textId="5752B441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688C738A" w14:textId="36D58B38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Ab-Ⅱ-2 句型運用。</w:t>
            </w:r>
          </w:p>
          <w:p w14:paraId="6F396F7D" w14:textId="031D67B1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Bg-Ⅱ-1 生活應對。</w:t>
            </w:r>
          </w:p>
          <w:p w14:paraId="1ED956BA" w14:textId="48B3F27B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12E0CE34" w14:textId="612E521D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1.能複習第一單元所學，並應用於生活中。</w:t>
            </w:r>
          </w:p>
        </w:tc>
        <w:tc>
          <w:tcPr>
            <w:tcW w:w="4521" w:type="dxa"/>
          </w:tcPr>
          <w:p w14:paraId="2C97961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一、食食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2.踅夜市</w:t>
            </w:r>
          </w:p>
          <w:p w14:paraId="4E65156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6F289E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1A11DF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老師問學生第一、二課的學習心得，藉此進入「複習一」教學。</w:t>
            </w:r>
          </w:p>
          <w:p w14:paraId="4D07454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AFA7A3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62F17E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活動八：複習一</w:t>
            </w:r>
          </w:p>
          <w:p w14:paraId="37B59C5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或教學電子書，讓學生聆聽「複習一」內容，老師再引導學生作答。</w:t>
            </w:r>
          </w:p>
          <w:p w14:paraId="4D3A924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2.師生可採互動式進行對答，老師亦可針對非答案之選項向學生提問，以達充分複習之效。</w:t>
            </w:r>
          </w:p>
          <w:p w14:paraId="5B09EF1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3.視教學情況，可參考「我是金頭腦」進行教學遊戲。</w:t>
            </w:r>
          </w:p>
          <w:p w14:paraId="2725AAD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B177BA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活動九：看圖講故事</w:t>
            </w:r>
          </w:p>
          <w:p w14:paraId="7EF094E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1.老師協助學生分組，參考「故事山」進行教學活動。</w:t>
            </w:r>
          </w:p>
          <w:p w14:paraId="6E8E5CA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2.老師在黑板上畫出故事山結構，並請每組學生拿出四個小白板，標上故事山的編號。</w:t>
            </w:r>
          </w:p>
          <w:p w14:paraId="6686608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3.老師播放MP3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或教學電子書，讓學生聆聽「看圖講故事」內容，聽完請各組根據故事山的結構，在各分圖旁標示「</w:t>
            </w:r>
            <w:r w:rsidRPr="00D85E35">
              <w:rPr>
                <w:rFonts w:ascii="新細明體" w:hAnsi="新細明體" w:cs="新細明體" w:hint="eastAsia"/>
                <w:sz w:val="16"/>
                <w:szCs w:val="16"/>
              </w:rPr>
              <w:t>⑴</w:t>
            </w:r>
            <w:r w:rsidRPr="00D85E35">
              <w:rPr>
                <w:rFonts w:ascii="標楷體" w:eastAsia="標楷體" w:hAnsi="標楷體" w:cs="標楷體" w:hint="eastAsia"/>
                <w:sz w:val="16"/>
                <w:szCs w:val="16"/>
              </w:rPr>
              <w:t>開始、</w:t>
            </w:r>
            <w:r w:rsidRPr="00D85E35">
              <w:rPr>
                <w:rFonts w:ascii="新細明體" w:hAnsi="新細明體" w:cs="新細明體" w:hint="eastAsia"/>
                <w:sz w:val="16"/>
                <w:szCs w:val="16"/>
              </w:rPr>
              <w:t>⑵</w:t>
            </w:r>
            <w:r w:rsidRPr="00D85E35">
              <w:rPr>
                <w:rFonts w:ascii="標楷體" w:eastAsia="標楷體" w:hAnsi="標楷體" w:cs="標楷體" w:hint="eastAsia"/>
                <w:sz w:val="16"/>
                <w:szCs w:val="16"/>
              </w:rPr>
              <w:t>發展／高潮、</w:t>
            </w:r>
            <w:r w:rsidRPr="00D85E35">
              <w:rPr>
                <w:rFonts w:ascii="新細明體" w:hAnsi="新細明體" w:cs="新細明體" w:hint="eastAsia"/>
                <w:sz w:val="16"/>
                <w:szCs w:val="16"/>
              </w:rPr>
              <w:t>⑶</w:t>
            </w:r>
            <w:r w:rsidRPr="00D85E35">
              <w:rPr>
                <w:rFonts w:ascii="標楷體" w:eastAsia="標楷體" w:hAnsi="標楷體" w:cs="標楷體" w:hint="eastAsia"/>
                <w:sz w:val="16"/>
                <w:szCs w:val="16"/>
              </w:rPr>
              <w:t>結局」之編號。</w:t>
            </w:r>
          </w:p>
          <w:p w14:paraId="4C328C8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4.老師根據故事山結構依序提問，請學生將答案寫在對應的小白板上，並排成故事山結構。</w:t>
            </w:r>
          </w:p>
          <w:p w14:paraId="4A464E0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5.各組派代表上臺發表成果，老師視情況給予指導或鼓勵。</w:t>
            </w:r>
          </w:p>
          <w:p w14:paraId="062BDF0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6.打開教學電子書，播放「看圖講故事」動畫，老師可視學生程度切換動畫字幕模式（國語／臺語／無）。</w:t>
            </w:r>
          </w:p>
          <w:p w14:paraId="5C17AE6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38AEC0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7A5838E" w14:textId="538E9CDE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2B97ED76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聽力評量</w:t>
            </w:r>
          </w:p>
          <w:p w14:paraId="7E7D9F4E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34557291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1A836E4E" w14:textId="4D18E8A3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D85E35" w:rsidRPr="00596DF1" w14:paraId="7410FCBF" w14:textId="77777777" w:rsidTr="00D85E35">
        <w:tc>
          <w:tcPr>
            <w:tcW w:w="526" w:type="dxa"/>
            <w:vAlign w:val="center"/>
          </w:tcPr>
          <w:p w14:paraId="7F773755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9</w:t>
            </w:r>
          </w:p>
        </w:tc>
        <w:tc>
          <w:tcPr>
            <w:tcW w:w="716" w:type="dxa"/>
          </w:tcPr>
          <w:p w14:paraId="1B92AA72" w14:textId="17D9872B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10-26~10-30</w:t>
            </w:r>
          </w:p>
        </w:tc>
        <w:tc>
          <w:tcPr>
            <w:tcW w:w="709" w:type="dxa"/>
          </w:tcPr>
          <w:p w14:paraId="64A1A6E9" w14:textId="5C5F0709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二、健康的生活3.運動會</w:t>
            </w:r>
          </w:p>
        </w:tc>
        <w:tc>
          <w:tcPr>
            <w:tcW w:w="1134" w:type="dxa"/>
          </w:tcPr>
          <w:p w14:paraId="22994677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6D311520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2-Ⅱ-2 能用閩南語簡單說出日常生活計畫。</w:t>
            </w:r>
          </w:p>
          <w:p w14:paraId="3946B92B" w14:textId="0F045AEC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</w:tc>
        <w:tc>
          <w:tcPr>
            <w:tcW w:w="709" w:type="dxa"/>
          </w:tcPr>
          <w:p w14:paraId="4715A775" w14:textId="14E22A38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24C61B48" w14:textId="4A8C3FAA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5F116296" w14:textId="3BF6DDC6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38FFEEA2" w14:textId="7EFE9F3D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Ab-Ⅱ-2 句型運用。</w:t>
            </w:r>
          </w:p>
          <w:p w14:paraId="0435BB6F" w14:textId="0C981A4C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Ac-Ⅱ-1 生活故事。</w:t>
            </w:r>
          </w:p>
        </w:tc>
        <w:tc>
          <w:tcPr>
            <w:tcW w:w="850" w:type="dxa"/>
          </w:tcPr>
          <w:p w14:paraId="1B8A2E4F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1.能正確朗讀課文並認讀課文的重要語詞。</w:t>
            </w:r>
          </w:p>
          <w:p w14:paraId="1C64458D" w14:textId="1F1F4D5D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2.能用閩南語說出運動會的活動項目，並運用語詞造句。</w:t>
            </w:r>
          </w:p>
        </w:tc>
        <w:tc>
          <w:tcPr>
            <w:tcW w:w="4521" w:type="dxa"/>
          </w:tcPr>
          <w:p w14:paraId="6ABAF5F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二、健康的生活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3.運動會</w:t>
            </w:r>
          </w:p>
          <w:p w14:paraId="217AC82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E5DDF6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24F6A3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老師提問，運動會當天學校在校園布置上增加了什麼？運動會活動中最喜歡什麼項目？為什麼？</w:t>
            </w:r>
          </w:p>
          <w:p w14:paraId="6BA9F7F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29AF66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DEAC8D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7328E08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1.老師播放教學電子書中的課文情境掛圖，師生共同討論掛圖內容，引導學生進入課文情境。</w:t>
            </w:r>
          </w:p>
          <w:p w14:paraId="023BCE1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或教學電子書，讓學生聆聽課文內容，老師再帶領學生朗讀，講解課文內容、語詞，指導其發音。</w:t>
            </w:r>
          </w:p>
          <w:p w14:paraId="4B5DA01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3.參考「唸課文真心適」進行教學遊戲。</w:t>
            </w:r>
          </w:p>
          <w:p w14:paraId="61D48A5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4.根據課文內容提問，協助學生理解文本。</w:t>
            </w:r>
          </w:p>
          <w:p w14:paraId="31CC54F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5.參考「來寫字」，引導學生進行書寫。</w:t>
            </w:r>
          </w:p>
          <w:p w14:paraId="06E38EE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2ECDB6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活動二：輕鬆學語詞</w:t>
            </w:r>
          </w:p>
          <w:p w14:paraId="33A8CDF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或教學電子書，讓學生聆聽「輕鬆學語詞」內容，老師再帶領學生複誦，講解語詞並指導學生正確發音。</w:t>
            </w:r>
          </w:p>
          <w:p w14:paraId="6DF2394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2.參考「語詞分類」進行教學活動，讓學生根據語詞類別進行分類練習。</w:t>
            </w:r>
          </w:p>
          <w:p w14:paraId="008C034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3.老師帶領學生念讀「語詞造句」，講解句意及結構，讓學生理解語詞之應用。</w:t>
            </w:r>
          </w:p>
          <w:p w14:paraId="1666945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4.參考P60教學百寶箱，補充「其他的運動」。</w:t>
            </w:r>
          </w:p>
          <w:p w14:paraId="78555D0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▲SDGs議題融入：詳見本書P53、63之說明。</w:t>
            </w:r>
          </w:p>
          <w:p w14:paraId="7DDF3E0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85AAE3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35442C2" w14:textId="49DA4594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89" w:type="dxa"/>
          </w:tcPr>
          <w:p w14:paraId="02870E72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說話評量</w:t>
            </w:r>
          </w:p>
          <w:p w14:paraId="1241D8F9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053241BF" w14:textId="032D8CB9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D85E35" w:rsidRPr="00596DF1" w14:paraId="5CEBB6E9" w14:textId="77777777" w:rsidTr="00D85E35">
        <w:tc>
          <w:tcPr>
            <w:tcW w:w="526" w:type="dxa"/>
            <w:vAlign w:val="center"/>
          </w:tcPr>
          <w:p w14:paraId="4ABD2CB6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10</w:t>
            </w:r>
          </w:p>
        </w:tc>
        <w:tc>
          <w:tcPr>
            <w:tcW w:w="716" w:type="dxa"/>
          </w:tcPr>
          <w:p w14:paraId="56692FBC" w14:textId="56298789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11-02~11-06</w:t>
            </w:r>
          </w:p>
        </w:tc>
        <w:tc>
          <w:tcPr>
            <w:tcW w:w="709" w:type="dxa"/>
          </w:tcPr>
          <w:p w14:paraId="1C593589" w14:textId="766FDD5A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二、健康的生活3.運動會</w:t>
            </w:r>
          </w:p>
        </w:tc>
        <w:tc>
          <w:tcPr>
            <w:tcW w:w="1134" w:type="dxa"/>
          </w:tcPr>
          <w:p w14:paraId="5E9F8C12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29CD7292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2-Ⅱ-2 能用閩南語簡單說出日常生活計畫。</w:t>
            </w:r>
          </w:p>
          <w:p w14:paraId="327CFBF3" w14:textId="49B11152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</w:tc>
        <w:tc>
          <w:tcPr>
            <w:tcW w:w="709" w:type="dxa"/>
          </w:tcPr>
          <w:p w14:paraId="7539A911" w14:textId="1D9EE2B9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4017F713" w14:textId="28157B1D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726E5E27" w14:textId="17397423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0F1EFE99" w14:textId="4E0E5E6B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Ab-Ⅱ-2 句型運用。</w:t>
            </w:r>
          </w:p>
          <w:p w14:paraId="42AFAE74" w14:textId="4791E0C0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451F10A8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1.能用閩南語念出並書寫運動會時的班級加油口號。</w:t>
            </w:r>
          </w:p>
          <w:p w14:paraId="2058E75E" w14:textId="53CEC44A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2.能用閩南語進行發表與討論，傳達自己的想法。</w:t>
            </w:r>
          </w:p>
        </w:tc>
        <w:tc>
          <w:tcPr>
            <w:tcW w:w="4521" w:type="dxa"/>
          </w:tcPr>
          <w:p w14:paraId="2F08501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二、健康的生活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3.運動會</w:t>
            </w:r>
          </w:p>
          <w:p w14:paraId="6CF4F3A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0C34D04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125D4B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運動會時，每個班級都會設計出各種精神口號。老師問學生，這些精神口號代表的意義是什麼？有什麼功用？老師隨機或請自願的學生發表意見，藉此進入「唸看覓」教學。</w:t>
            </w:r>
          </w:p>
          <w:p w14:paraId="035EED9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BCD83A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640C10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活動三：唸看覓</w:t>
            </w:r>
          </w:p>
          <w:p w14:paraId="3D39690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或教學電子書，讓學生聆聽「唸看覓」內容，老師再帶領學生複誦，並講解內容。</w:t>
            </w:r>
          </w:p>
          <w:p w14:paraId="5E7F22A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2.老師發下學習單，參考「阮這班上厲害」進行教學活動。</w:t>
            </w:r>
          </w:p>
          <w:p w14:paraId="4E62780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3.視教學情況，可補充教學補給站的「謎猜」及「平埔族走標的風俗」。</w:t>
            </w:r>
          </w:p>
          <w:p w14:paraId="32A47AD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B08739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活動四：咱來試看覓</w:t>
            </w:r>
          </w:p>
          <w:p w14:paraId="3E46AB7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或教學電子書，讓學生聆聽「咱來試看覓」內容並講解。</w:t>
            </w:r>
          </w:p>
          <w:p w14:paraId="382CBEC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2.請學生用貼紙作答，老師再引導學生以完整句型發表答案。</w:t>
            </w:r>
          </w:p>
          <w:p w14:paraId="279FF49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3.視教學情況，可參考「語詞賓果」進行教學遊戲。</w:t>
            </w:r>
          </w:p>
          <w:p w14:paraId="3E77415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0011689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活動五：聽看覓</w:t>
            </w:r>
          </w:p>
          <w:p w14:paraId="36E62A1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或教學電子書，讓學生聆聽「聽看覓」內容並作答。</w:t>
            </w:r>
          </w:p>
          <w:p w14:paraId="36EAA2C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2.老師請學生跟著MP3，再念一次節目表內容。</w:t>
            </w:r>
          </w:p>
          <w:p w14:paraId="6272B62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3.參考「臆看覓，我咧比啥物？」進行教學遊戲。</w:t>
            </w:r>
          </w:p>
          <w:p w14:paraId="65C1FF0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E61B71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AD9E696" w14:textId="65B9B762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89" w:type="dxa"/>
          </w:tcPr>
          <w:p w14:paraId="0C6A6E56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6A17A01D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0974B260" w14:textId="2766630A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D85E35" w:rsidRPr="00596DF1" w14:paraId="24C604E9" w14:textId="77777777" w:rsidTr="00D85E35">
        <w:tc>
          <w:tcPr>
            <w:tcW w:w="526" w:type="dxa"/>
            <w:vAlign w:val="center"/>
          </w:tcPr>
          <w:p w14:paraId="59D4DEA9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11</w:t>
            </w:r>
          </w:p>
        </w:tc>
        <w:tc>
          <w:tcPr>
            <w:tcW w:w="716" w:type="dxa"/>
          </w:tcPr>
          <w:p w14:paraId="566EE750" w14:textId="732CCBA0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11-09~11-13</w:t>
            </w:r>
          </w:p>
        </w:tc>
        <w:tc>
          <w:tcPr>
            <w:tcW w:w="709" w:type="dxa"/>
          </w:tcPr>
          <w:p w14:paraId="77ACD3CE" w14:textId="596797F9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二、健康的生活3.運動會</w:t>
            </w:r>
          </w:p>
        </w:tc>
        <w:tc>
          <w:tcPr>
            <w:tcW w:w="1134" w:type="dxa"/>
          </w:tcPr>
          <w:p w14:paraId="5B412FD8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1377E2B5" w14:textId="6ED559C4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</w:tc>
        <w:tc>
          <w:tcPr>
            <w:tcW w:w="709" w:type="dxa"/>
          </w:tcPr>
          <w:p w14:paraId="31ECD5E0" w14:textId="7CF1670A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  <w:r w:rsidR="00D85E35" w:rsidRPr="00D85E35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65D5C325" w14:textId="41502BF5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050D060B" w14:textId="619BC188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7A473B31" w14:textId="11069634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1.能正確朗讀課文並認讀課文的重要語詞。</w:t>
            </w:r>
          </w:p>
        </w:tc>
        <w:tc>
          <w:tcPr>
            <w:tcW w:w="4521" w:type="dxa"/>
          </w:tcPr>
          <w:p w14:paraId="24D389A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二、健康的生活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3.運動會</w:t>
            </w:r>
          </w:p>
          <w:p w14:paraId="6254F10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FAFBB8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3BA6BB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老師揭示本堂課要學的拼音主題，藉此進入「輕鬆學拼音」教學。</w:t>
            </w:r>
          </w:p>
          <w:p w14:paraId="61C3D39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30999FA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08E81F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活動六：輕鬆學拼音</w:t>
            </w:r>
          </w:p>
          <w:p w14:paraId="461BBDD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或教學電子書，讓學生聆聽「輕鬆學拼音」內容，老師再帶領學生拼讀本課所學拼音，並指導其發音。</w:t>
            </w:r>
          </w:p>
          <w:p w14:paraId="314E98E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2F4DA24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058348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活動七：拼音練習</w:t>
            </w:r>
          </w:p>
          <w:p w14:paraId="62E3B64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54D45AB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2.師生可採互動方式對答，請學生依序念出答案。</w:t>
            </w:r>
          </w:p>
          <w:p w14:paraId="71AA178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3.視教學情況，參考「拼音賓果」進行教學遊戲。</w:t>
            </w:r>
          </w:p>
          <w:p w14:paraId="255523C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E49863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A0B8F6B" w14:textId="75AFDE46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89" w:type="dxa"/>
          </w:tcPr>
          <w:p w14:paraId="7006B1AB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56520CE8" w14:textId="4BDACFCD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D85E35" w:rsidRPr="00596DF1" w14:paraId="4488D42F" w14:textId="77777777" w:rsidTr="00D85E35">
        <w:tc>
          <w:tcPr>
            <w:tcW w:w="526" w:type="dxa"/>
            <w:vAlign w:val="center"/>
          </w:tcPr>
          <w:p w14:paraId="5BB7364F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12</w:t>
            </w:r>
          </w:p>
        </w:tc>
        <w:tc>
          <w:tcPr>
            <w:tcW w:w="716" w:type="dxa"/>
          </w:tcPr>
          <w:p w14:paraId="1EAB6279" w14:textId="6824CF0E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11-16~11-20</w:t>
            </w:r>
          </w:p>
        </w:tc>
        <w:tc>
          <w:tcPr>
            <w:tcW w:w="709" w:type="dxa"/>
          </w:tcPr>
          <w:p w14:paraId="2FED7368" w14:textId="45B9D6A2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二、健康的生活3.運動會</w:t>
            </w:r>
          </w:p>
        </w:tc>
        <w:tc>
          <w:tcPr>
            <w:tcW w:w="1134" w:type="dxa"/>
          </w:tcPr>
          <w:p w14:paraId="31284824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2-Ⅱ-2 能用閩南語簡單說出日常生活計畫。</w:t>
            </w:r>
          </w:p>
          <w:p w14:paraId="039F7CD0" w14:textId="71645D06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lastRenderedPageBreak/>
              <w:t>4-Ⅱ-1 能運用閩南語文簡單寫出自己的感受與需求。</w:t>
            </w:r>
          </w:p>
        </w:tc>
        <w:tc>
          <w:tcPr>
            <w:tcW w:w="709" w:type="dxa"/>
          </w:tcPr>
          <w:p w14:paraId="01AB40F9" w14:textId="205274F6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  <w:r w:rsidR="00D85E35" w:rsidRPr="00D85E35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21E83B2B" w14:textId="28030532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Ac-Ⅱ-1 生活故事。</w:t>
            </w:r>
          </w:p>
          <w:p w14:paraId="6532A8A1" w14:textId="56883D6C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Bg-Ⅱ-1 生活應對。</w:t>
            </w:r>
          </w:p>
          <w:p w14:paraId="70D97F3E" w14:textId="4EBBE003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4D4E2595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1.能用閩南語說出運動會的活動項目，並運用語詞造句。</w:t>
            </w:r>
          </w:p>
          <w:p w14:paraId="4A04AF9A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2.能用閩南語念出並書寫運動會時的班級加油口號。</w:t>
            </w:r>
          </w:p>
          <w:p w14:paraId="254CA250" w14:textId="30D1850E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3.能用閩南語進行發表與討論，傳達自己的想法。</w:t>
            </w:r>
          </w:p>
        </w:tc>
        <w:tc>
          <w:tcPr>
            <w:tcW w:w="4521" w:type="dxa"/>
          </w:tcPr>
          <w:p w14:paraId="670BA37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二、健康的生活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3.運動會</w:t>
            </w:r>
          </w:p>
          <w:p w14:paraId="448AA33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5A5059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6D3848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老師問學生第三課的學習心得，藉此進入「複習二」教學。</w:t>
            </w:r>
          </w:p>
          <w:p w14:paraId="2B90551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B1CF43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0D30B2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活動八：複習二</w:t>
            </w:r>
          </w:p>
          <w:p w14:paraId="3B5E963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或教學電子書，讓學生聆聽「複習二」內容，老師再引導學生作答。</w:t>
            </w:r>
          </w:p>
          <w:p w14:paraId="36B6137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2.師生可採互動式進行對答，老師亦可針對非答案之選項向學生提問，以達充分複習之效。</w:t>
            </w:r>
          </w:p>
          <w:p w14:paraId="0215FD8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3.視教學情況，可參考「牛仔比賽」進行教學遊戲。</w:t>
            </w:r>
          </w:p>
          <w:p w14:paraId="20ACAF9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BD9E60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活動九：看圖講故事</w:t>
            </w:r>
          </w:p>
          <w:p w14:paraId="1159F8F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或教學電子書，讓學生聆聽「看圖講故事」內容。</w:t>
            </w:r>
          </w:p>
          <w:p w14:paraId="43B15A4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2.老師協助學生分組，並根據故事內容提問，請各組進行討論後發表（參考P67提問-文本分析）。</w:t>
            </w:r>
          </w:p>
          <w:p w14:paraId="05E105E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3.打開教學電子書，播放「看圖講故事」動畫，老師可視學生程度切換動畫字幕模式（國語／臺語／無）。</w:t>
            </w:r>
          </w:p>
          <w:p w14:paraId="24AC138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87727F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8DA233B" w14:textId="0E4538D4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89" w:type="dxa"/>
          </w:tcPr>
          <w:p w14:paraId="7D8010FD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聽力評量</w:t>
            </w:r>
          </w:p>
          <w:p w14:paraId="3518B039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3EB86F0B" w14:textId="0F2D4D5B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</w:tc>
      </w:tr>
      <w:tr w:rsidR="00D85E35" w:rsidRPr="00596DF1" w14:paraId="790B26D0" w14:textId="77777777" w:rsidTr="00D85E35">
        <w:tc>
          <w:tcPr>
            <w:tcW w:w="526" w:type="dxa"/>
            <w:vAlign w:val="center"/>
          </w:tcPr>
          <w:p w14:paraId="5040EB16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13</w:t>
            </w:r>
          </w:p>
        </w:tc>
        <w:tc>
          <w:tcPr>
            <w:tcW w:w="716" w:type="dxa"/>
          </w:tcPr>
          <w:p w14:paraId="658786ED" w14:textId="0AA8623F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11-23~11-27</w:t>
            </w:r>
          </w:p>
        </w:tc>
        <w:tc>
          <w:tcPr>
            <w:tcW w:w="709" w:type="dxa"/>
          </w:tcPr>
          <w:p w14:paraId="1B502D6F" w14:textId="163F7E7E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三、行行出狀元4.擔仔位</w:t>
            </w:r>
          </w:p>
        </w:tc>
        <w:tc>
          <w:tcPr>
            <w:tcW w:w="1134" w:type="dxa"/>
          </w:tcPr>
          <w:p w14:paraId="285817D8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56977C14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0C7FF777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66EA155E" w14:textId="24454ECC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40F38ECE" w14:textId="0DA8DE37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Aa-Ⅱ-1 羅馬拼音。</w:t>
            </w:r>
          </w:p>
          <w:p w14:paraId="5ABA5425" w14:textId="1532D2B9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Aa-Ⅱ-2 漢字書寫。</w:t>
            </w:r>
          </w:p>
          <w:p w14:paraId="393AEB14" w14:textId="50818CBD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Ab-Ⅱ-1 語詞運用。</w:t>
            </w:r>
          </w:p>
          <w:p w14:paraId="24593DBA" w14:textId="630C0F8B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Ac-Ⅱ-1 生活故事。</w:t>
            </w:r>
          </w:p>
          <w:p w14:paraId="0EA1CBC9" w14:textId="53588A8B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Bg-Ⅱ-1 生活應對。</w:t>
            </w:r>
          </w:p>
          <w:p w14:paraId="24F56A05" w14:textId="39C9EDD7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3D79D0CF" w14:textId="296F52F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1.能正確朗讀課文並認讀課文中的重要語詞。</w:t>
            </w:r>
          </w:p>
        </w:tc>
        <w:tc>
          <w:tcPr>
            <w:tcW w:w="4521" w:type="dxa"/>
          </w:tcPr>
          <w:p w14:paraId="484D25B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 xml:space="preserve">三、行行出狀元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>4.擔仔位</w:t>
            </w:r>
          </w:p>
          <w:p w14:paraId="52AD434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BFB24E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CC2B20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老師詢問學生是否去過菜市場？有看過哪些攤販？藉此引導學生進入課文教學。</w:t>
            </w:r>
          </w:p>
          <w:p w14:paraId="64341AF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3DFB7BE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3CE192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44A7AFC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或教學電子書，讓學生聆聽課文內容，老師再帶領學生朗讀，講解課文內容、語詞，並指導學生正確發音。</w:t>
            </w:r>
          </w:p>
          <w:p w14:paraId="700F519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2.根據課文內容提問，協助學生理解文本。</w:t>
            </w:r>
          </w:p>
          <w:p w14:paraId="16B8ED3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3.參考「唸課文真心適」進行教學遊戲。</w:t>
            </w:r>
          </w:p>
          <w:p w14:paraId="4F70F9A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4.參考「來寫字」，引導學生進行書寫。</w:t>
            </w:r>
          </w:p>
          <w:p w14:paraId="3C27192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5.視教學情況，可補充教學補給站的「情境小劇場」。</w:t>
            </w:r>
          </w:p>
          <w:p w14:paraId="42FC7C3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▲SDGs議題融入：詳見本書P72、87之說明。</w:t>
            </w:r>
          </w:p>
          <w:p w14:paraId="6B36AA7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B36789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6DFED8B" w14:textId="63BC045A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或教學電子書，引導學生唱跳本課歌曲。</w:t>
            </w:r>
          </w:p>
        </w:tc>
        <w:tc>
          <w:tcPr>
            <w:tcW w:w="689" w:type="dxa"/>
          </w:tcPr>
          <w:p w14:paraId="2DE3954B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0EE32EDF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2FA8C7F1" w14:textId="3C89E592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D85E35" w:rsidRPr="00596DF1" w14:paraId="6D9C2BA3" w14:textId="77777777" w:rsidTr="00D85E35">
        <w:tc>
          <w:tcPr>
            <w:tcW w:w="526" w:type="dxa"/>
            <w:vAlign w:val="center"/>
          </w:tcPr>
          <w:p w14:paraId="3BDCF798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14</w:t>
            </w:r>
          </w:p>
        </w:tc>
        <w:tc>
          <w:tcPr>
            <w:tcW w:w="716" w:type="dxa"/>
          </w:tcPr>
          <w:p w14:paraId="271349C7" w14:textId="095D1854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11-30~12-04</w:t>
            </w:r>
          </w:p>
        </w:tc>
        <w:tc>
          <w:tcPr>
            <w:tcW w:w="709" w:type="dxa"/>
          </w:tcPr>
          <w:p w14:paraId="2A021CAE" w14:textId="01F49C40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三、行行出狀元4.擔仔位</w:t>
            </w:r>
          </w:p>
        </w:tc>
        <w:tc>
          <w:tcPr>
            <w:tcW w:w="1134" w:type="dxa"/>
          </w:tcPr>
          <w:p w14:paraId="3CBD127E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3C7B33DB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5D81285B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2F87102D" w14:textId="3EF6160E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3132EC6C" w14:textId="6E27DF49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Aa-Ⅱ-1 羅馬拼音。</w:t>
            </w:r>
          </w:p>
          <w:p w14:paraId="09A4C288" w14:textId="4E3AF43A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Aa-Ⅱ-2 漢字書寫。</w:t>
            </w:r>
          </w:p>
          <w:p w14:paraId="10C796FA" w14:textId="23F2068D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Ab-Ⅱ-1 語詞運用。</w:t>
            </w:r>
          </w:p>
          <w:p w14:paraId="53F7B7CE" w14:textId="5E97B09A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Ab-Ⅱ-2 句型運用。</w:t>
            </w:r>
          </w:p>
          <w:p w14:paraId="61534282" w14:textId="600A4732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Ac-Ⅱ-1 生活故事。</w:t>
            </w:r>
          </w:p>
          <w:p w14:paraId="522B6BEA" w14:textId="719B4564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Bg-Ⅱ-1 生活應對。</w:t>
            </w:r>
          </w:p>
          <w:p w14:paraId="3F312C2A" w14:textId="681893FC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787F3F1E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1.能聽懂且說出生活中常見的商場說法，並學會運用。</w:t>
            </w:r>
          </w:p>
          <w:p w14:paraId="44A54D7F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2.能掌握語詞運用的方法，並應用於日常生活。</w:t>
            </w:r>
          </w:p>
          <w:p w14:paraId="39761666" w14:textId="149AD4AF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3.能藉由課程活動重新認識生活圈的攤販、商場，建立對社區的歸屬感。</w:t>
            </w:r>
          </w:p>
        </w:tc>
        <w:tc>
          <w:tcPr>
            <w:tcW w:w="4521" w:type="dxa"/>
          </w:tcPr>
          <w:p w14:paraId="6A804E5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 4.擔仔位</w:t>
            </w:r>
          </w:p>
          <w:p w14:paraId="574A817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054FFC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7E6524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老師揭示本堂課要學的語詞主題：生理場，請學生翻至課文，將這類語詞圈起來，並藉此進入語詞教學。</w:t>
            </w:r>
          </w:p>
          <w:p w14:paraId="19F07DB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3A128C6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4A004A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活動二：輕鬆學語詞</w:t>
            </w:r>
          </w:p>
          <w:p w14:paraId="39DE98D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或教學電子書，讓學生聆聽「輕鬆學語詞」內容，老師再帶領學生複誦，講解語詞並指導學生正確發音。</w:t>
            </w:r>
          </w:p>
          <w:p w14:paraId="2B99350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2.視教學情況可補充教學補給站，介紹「其他的擔仔位佮店面」的說法。</w:t>
            </w:r>
          </w:p>
          <w:p w14:paraId="2F93789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3.視教學情況可補充「語詞造句」，讓學生理解語詞的其他應用。</w:t>
            </w:r>
          </w:p>
          <w:p w14:paraId="478579F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66A5CFE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活動三：講看覓</w:t>
            </w:r>
          </w:p>
          <w:p w14:paraId="0225A77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或教學電子書，讓學生聆聽「講看覓」內容，老師再帶領學生複誦，並講解內容。</w:t>
            </w:r>
          </w:p>
          <w:p w14:paraId="79962BD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2.發下學習單進行教學活動，讓學生透過句型熟悉語詞的應用。</w:t>
            </w:r>
          </w:p>
          <w:p w14:paraId="111CA60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3196F7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039A12F" w14:textId="51D63924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50E5FB17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6D799D80" w14:textId="21DE7846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</w:tc>
      </w:tr>
      <w:tr w:rsidR="00D85E35" w:rsidRPr="00596DF1" w14:paraId="634598C3" w14:textId="77777777" w:rsidTr="00D85E35">
        <w:tc>
          <w:tcPr>
            <w:tcW w:w="526" w:type="dxa"/>
            <w:vAlign w:val="center"/>
          </w:tcPr>
          <w:p w14:paraId="1B42FB09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15</w:t>
            </w:r>
          </w:p>
        </w:tc>
        <w:tc>
          <w:tcPr>
            <w:tcW w:w="716" w:type="dxa"/>
          </w:tcPr>
          <w:p w14:paraId="73A5549E" w14:textId="33752303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12-07~12-11</w:t>
            </w:r>
          </w:p>
        </w:tc>
        <w:tc>
          <w:tcPr>
            <w:tcW w:w="709" w:type="dxa"/>
          </w:tcPr>
          <w:p w14:paraId="28AC3520" w14:textId="45780F3F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三、行行出狀元4.擔仔位</w:t>
            </w:r>
          </w:p>
        </w:tc>
        <w:tc>
          <w:tcPr>
            <w:tcW w:w="1134" w:type="dxa"/>
          </w:tcPr>
          <w:p w14:paraId="3392AD00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1D0397B8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2DE02298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0A9BF644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3-Ⅱ-2能運用標音符號、羅馬字及漢字認讀日常生活中常見、簡單的閩南語文。</w:t>
            </w:r>
          </w:p>
          <w:p w14:paraId="7E73C3B2" w14:textId="1C43486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709" w:type="dxa"/>
          </w:tcPr>
          <w:p w14:paraId="35A5CDEB" w14:textId="0E1A8A92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lastRenderedPageBreak/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Aa-Ⅱ-2 漢字書寫。</w:t>
            </w:r>
          </w:p>
          <w:p w14:paraId="34D97754" w14:textId="3847044D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Ab-Ⅱ-1 語詞運用。</w:t>
            </w:r>
          </w:p>
          <w:p w14:paraId="15C3ABE2" w14:textId="28A7384F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Ab-Ⅱ-2 句型運用。</w:t>
            </w:r>
          </w:p>
          <w:p w14:paraId="0EA5B2D4" w14:textId="42BA4060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Ac-Ⅱ-1 生活故事。</w:t>
            </w:r>
          </w:p>
          <w:p w14:paraId="05CA2B90" w14:textId="26BBAFC6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-1 生活應對。</w:t>
            </w:r>
          </w:p>
          <w:p w14:paraId="49D4F821" w14:textId="4E9D4C48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17FB7CA6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1.能掌握語詞運用的方法，並應用於日常生活。</w:t>
            </w:r>
          </w:p>
          <w:p w14:paraId="7F4934AE" w14:textId="25E99AFD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2.能藉由課程活動重新認識生活圈的攤販、商場，建立對社區的歸屬感。</w:t>
            </w:r>
          </w:p>
        </w:tc>
        <w:tc>
          <w:tcPr>
            <w:tcW w:w="4521" w:type="dxa"/>
          </w:tcPr>
          <w:p w14:paraId="21D72FE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 xml:space="preserve">三、行行出狀元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>4.擔仔位</w:t>
            </w:r>
          </w:p>
          <w:p w14:paraId="57558D8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0823615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505B072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老師隨機抽念本課語詞讓學生聽寫，藉以複習並進入「咱來試看覓」教學。</w:t>
            </w:r>
          </w:p>
          <w:p w14:paraId="4F2E18E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367DC5B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2178E2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活動四：咱來試看覓</w:t>
            </w:r>
          </w:p>
          <w:p w14:paraId="2CB4FAE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或教學電子書，讓學生聆聽「咱來試看覓」內容，老師再帶領學生複誦，並講解接下來教學遊戲的玩法。</w:t>
            </w:r>
          </w:p>
          <w:p w14:paraId="360A6B7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2.播放教學電子書中遊戲說明動畫，讓學生了解遊戲流程。</w:t>
            </w:r>
          </w:p>
          <w:p w14:paraId="48C9EEF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3.將學生分組，進行「啥人是大頭家」教學遊戲。</w:t>
            </w:r>
          </w:p>
          <w:p w14:paraId="05E0D2F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4.視教學情況，參考「一擲必中」進行教學遊戲。</w:t>
            </w:r>
          </w:p>
          <w:p w14:paraId="1D0B37A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5.視教學情況，可補充教學補給站的「孽譎仔話」。</w:t>
            </w:r>
          </w:p>
          <w:p w14:paraId="5262282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AAA518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活動五：聽看覓</w:t>
            </w:r>
          </w:p>
          <w:p w14:paraId="1305A1B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或教學電子書，讓學生聆聽「聽看覓」內容並作答。</w:t>
            </w:r>
          </w:p>
          <w:p w14:paraId="5A190FB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2.師生可採互動方式對答，提示學生以「（啥物人）欲去（啥物所在）（做啥物代誌）」的句型回答問題。</w:t>
            </w:r>
          </w:p>
          <w:p w14:paraId="0E7CC87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3.視教學情況，可介紹教學補給站：「俗語」、「來聽笑詼」。</w:t>
            </w:r>
          </w:p>
          <w:p w14:paraId="6422F65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C51262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B9BA202" w14:textId="40323329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460B0F65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聽力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t>評量</w:t>
            </w:r>
          </w:p>
          <w:p w14:paraId="315A7BD2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書寫評量</w:t>
            </w:r>
          </w:p>
          <w:p w14:paraId="0CA2F960" w14:textId="774CF0DE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</w:tc>
      </w:tr>
      <w:tr w:rsidR="00D85E35" w:rsidRPr="00596DF1" w14:paraId="66A09C28" w14:textId="77777777" w:rsidTr="00D85E35">
        <w:tc>
          <w:tcPr>
            <w:tcW w:w="526" w:type="dxa"/>
            <w:vAlign w:val="center"/>
          </w:tcPr>
          <w:p w14:paraId="00025639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16</w:t>
            </w:r>
          </w:p>
        </w:tc>
        <w:tc>
          <w:tcPr>
            <w:tcW w:w="716" w:type="dxa"/>
          </w:tcPr>
          <w:p w14:paraId="74B272F7" w14:textId="65E0615B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12-14~12-18</w:t>
            </w:r>
          </w:p>
        </w:tc>
        <w:tc>
          <w:tcPr>
            <w:tcW w:w="709" w:type="dxa"/>
          </w:tcPr>
          <w:p w14:paraId="7CF158A7" w14:textId="1E35D588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三、行行出狀元4.擔仔位</w:t>
            </w:r>
          </w:p>
        </w:tc>
        <w:tc>
          <w:tcPr>
            <w:tcW w:w="1134" w:type="dxa"/>
          </w:tcPr>
          <w:p w14:paraId="42FE4099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2F00F54A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52CEEB34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3921F94E" w14:textId="67220321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699C3A92" w14:textId="01D1BFBF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Aa-Ⅱ-1 羅馬拼音。</w:t>
            </w:r>
          </w:p>
          <w:p w14:paraId="297FE4A2" w14:textId="63D5338B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Ab-Ⅱ-1 語詞運用。</w:t>
            </w:r>
          </w:p>
          <w:p w14:paraId="7F016C66" w14:textId="5071A528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772E0DA8" w14:textId="47588905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1.能學會本拼音課程</w:t>
            </w:r>
            <w:r w:rsidRPr="00D85E35">
              <w:rPr>
                <w:rFonts w:ascii="標楷體" w:eastAsia="標楷體" w:hAnsi="標楷體"/>
                <w:sz w:val="16"/>
                <w:szCs w:val="16"/>
              </w:rPr>
              <w:t>及相關語詞。</w:t>
            </w:r>
          </w:p>
        </w:tc>
        <w:tc>
          <w:tcPr>
            <w:tcW w:w="4521" w:type="dxa"/>
          </w:tcPr>
          <w:p w14:paraId="0CBA219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 4.擔仔位</w:t>
            </w:r>
          </w:p>
          <w:p w14:paraId="5BA7D42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082D9B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6E85EB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老師揭示本堂課要學的拼音主題，藉此進入「輕鬆學拼音」教學。</w:t>
            </w:r>
          </w:p>
          <w:p w14:paraId="5B863C4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7C3CA5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D36FF5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活動六：輕鬆學拼音</w:t>
            </w:r>
          </w:p>
          <w:p w14:paraId="01EE973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或教學電子書，讓學生聆聽「輕鬆學拼音」內容，老師再帶領學生拼讀本課所學拼音，並指導其發音。</w:t>
            </w:r>
          </w:p>
          <w:p w14:paraId="392C781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7A08EDE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39B304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活動七：拼音練習</w:t>
            </w:r>
          </w:p>
          <w:p w14:paraId="3396DAC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3D548BE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2.師生可採互動方式對答，請學生依序念出拼音。</w:t>
            </w:r>
          </w:p>
          <w:p w14:paraId="6F87841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3.視教學情況，參考「進擊的拼音」進行教學遊戲。</w:t>
            </w:r>
          </w:p>
          <w:p w14:paraId="3CE4480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CABA87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5F79E8A" w14:textId="006B4729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5E0F0A95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50123C50" w14:textId="0215ED1E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D85E35" w:rsidRPr="00596DF1" w14:paraId="70862062" w14:textId="77777777" w:rsidTr="00D85E35">
        <w:tc>
          <w:tcPr>
            <w:tcW w:w="526" w:type="dxa"/>
            <w:vAlign w:val="center"/>
          </w:tcPr>
          <w:p w14:paraId="3A93953B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17</w:t>
            </w:r>
          </w:p>
        </w:tc>
        <w:tc>
          <w:tcPr>
            <w:tcW w:w="716" w:type="dxa"/>
          </w:tcPr>
          <w:p w14:paraId="4AD0C516" w14:textId="6A9FC8F1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12-21~12-25</w:t>
            </w:r>
          </w:p>
        </w:tc>
        <w:tc>
          <w:tcPr>
            <w:tcW w:w="709" w:type="dxa"/>
          </w:tcPr>
          <w:p w14:paraId="4625AFDD" w14:textId="44732573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三、行行出狀元5.咱的英雄</w:t>
            </w:r>
          </w:p>
        </w:tc>
        <w:tc>
          <w:tcPr>
            <w:tcW w:w="1134" w:type="dxa"/>
          </w:tcPr>
          <w:p w14:paraId="7CAE5445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46E3C95C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2BB0B6A6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0D2A55E7" w14:textId="355BCB2F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008A03D8" w14:textId="6AE092B8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  羅馬拼音。</w:t>
            </w:r>
          </w:p>
          <w:p w14:paraId="5766C0D8" w14:textId="39D08EE6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  漢字書寫。</w:t>
            </w:r>
            <w:r w:rsidR="00D85E35" w:rsidRPr="00D85E35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 語詞運用。</w:t>
            </w:r>
            <w:r w:rsidR="00D85E35" w:rsidRPr="00D85E35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Ab-Ⅱ-2  句型運用。</w:t>
            </w:r>
          </w:p>
        </w:tc>
        <w:tc>
          <w:tcPr>
            <w:tcW w:w="850" w:type="dxa"/>
          </w:tcPr>
          <w:p w14:paraId="3E21FFC1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1.能正確朗讀課文並認讀課文中的重要語詞。</w:t>
            </w:r>
          </w:p>
          <w:p w14:paraId="395D6060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2.能聽懂且說出生活中常見的職業名稱說法，並學會運用。</w:t>
            </w:r>
          </w:p>
          <w:p w14:paraId="1C00F11F" w14:textId="4E470928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3.能掌握本課所學的句型，並應用於日常生活。</w:t>
            </w:r>
          </w:p>
        </w:tc>
        <w:tc>
          <w:tcPr>
            <w:tcW w:w="4521" w:type="dxa"/>
          </w:tcPr>
          <w:p w14:paraId="5D9C3E1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 xml:space="preserve">三、行行出狀元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>5.咱的英雄</w:t>
            </w:r>
          </w:p>
          <w:p w14:paraId="4E06FE4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D54CDC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967B7D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老師詢問學生家人從事何種職業，藉此引導學生進入課文教學。</w:t>
            </w:r>
          </w:p>
          <w:p w14:paraId="5B049DE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B29945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52D5C2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1835DA2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或教學電子書，讓學生聆聽課文內容，老師再帶領學生朗讀，講解課文內容、語詞，並指導學生正確發音。</w:t>
            </w:r>
          </w:p>
          <w:p w14:paraId="64FEDFA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2.根據課文內容提問，協助學生理解文本。</w:t>
            </w:r>
          </w:p>
          <w:p w14:paraId="20D739E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3.參考「唸課文真心適」進行教學遊戲。</w:t>
            </w:r>
          </w:p>
          <w:p w14:paraId="7BD50EC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 參考「來寫字」，引導學生進行書寫。</w:t>
            </w:r>
          </w:p>
          <w:p w14:paraId="37A513E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5.播放MP3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或教學電子書，引導學生唱跳本課歌曲。</w:t>
            </w:r>
          </w:p>
          <w:p w14:paraId="52F8771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0FD1A0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活動二：輕鬆學語詞</w:t>
            </w:r>
          </w:p>
          <w:p w14:paraId="28DC374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或教學電子書，讓學生聆聽「輕鬆學語詞」內容，老師再帶領學生複誦，講解語詞並指導學生正確發音。</w:t>
            </w:r>
          </w:p>
          <w:p w14:paraId="2340F27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2.發下學習單進行教學活動。</w:t>
            </w:r>
          </w:p>
          <w:p w14:paraId="0DA1782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3.視教學情況補充 「語詞造句」，讓學生理解語詞之應用。</w:t>
            </w:r>
          </w:p>
          <w:p w14:paraId="068B0BE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4.視教學情況補充教學補給站：「謎猜」、「其他的職業」、「總舖師的故鄉」。</w:t>
            </w:r>
          </w:p>
          <w:p w14:paraId="1F540B9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5.參考「真平博士博」補充相關的語文知識。</w:t>
            </w:r>
          </w:p>
          <w:p w14:paraId="764E3B1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▲SDGs議題融入：詳見本書P93、106之說明。</w:t>
            </w:r>
          </w:p>
          <w:p w14:paraId="323D858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D391B8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活動三：做伙來造句</w:t>
            </w:r>
          </w:p>
          <w:p w14:paraId="12E1274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或教學電子書，讓學生聆聽「做伙來造句」內容，老師再帶領學生複誦，並講解接下來教學遊戲的玩法。</w:t>
            </w:r>
          </w:p>
          <w:p w14:paraId="62AD0C6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2.參考「九宮格大戰」進行教學遊戲。</w:t>
            </w:r>
          </w:p>
          <w:p w14:paraId="23C2F44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0921847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CB47BA3" w14:textId="65E264D9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2685D611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77720152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59FA406B" w14:textId="6BA99B00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D85E35" w:rsidRPr="00596DF1" w14:paraId="75388BE1" w14:textId="77777777" w:rsidTr="00D85E35">
        <w:tc>
          <w:tcPr>
            <w:tcW w:w="526" w:type="dxa"/>
            <w:vAlign w:val="center"/>
          </w:tcPr>
          <w:p w14:paraId="649555CC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  <w:r>
              <w:rPr>
                <w:rFonts w:ascii="標楷體" w:eastAsia="標楷體" w:hAnsi="標楷體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5009593C" w14:textId="2AE46060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12-28~01-01</w:t>
            </w:r>
          </w:p>
        </w:tc>
        <w:tc>
          <w:tcPr>
            <w:tcW w:w="709" w:type="dxa"/>
          </w:tcPr>
          <w:p w14:paraId="11B142BE" w14:textId="47EC0CF1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三、行行出狀元5.咱的英雄</w:t>
            </w:r>
          </w:p>
        </w:tc>
        <w:tc>
          <w:tcPr>
            <w:tcW w:w="1134" w:type="dxa"/>
          </w:tcPr>
          <w:p w14:paraId="17290FE9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1D54255A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02CB1550" w14:textId="4029C104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4-Ⅱ-1 能運用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閩南語文簡單寫出自己的感受與需求。</w:t>
            </w:r>
          </w:p>
        </w:tc>
        <w:tc>
          <w:tcPr>
            <w:tcW w:w="709" w:type="dxa"/>
          </w:tcPr>
          <w:p w14:paraId="213B5FF4" w14:textId="4FDC8B64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  羅馬拼音。</w:t>
            </w:r>
          </w:p>
          <w:p w14:paraId="7DDCE7A2" w14:textId="519C85B7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 語詞運用。</w:t>
            </w:r>
          </w:p>
          <w:p w14:paraId="1EAF2372" w14:textId="512E0B35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Ab-Ⅱ-2  句型運用。</w:t>
            </w:r>
          </w:p>
          <w:p w14:paraId="3FEF8DFA" w14:textId="7BBA61B6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Bg-Ⅱ-1  生活應對。</w:t>
            </w:r>
          </w:p>
          <w:p w14:paraId="14C8D2C1" w14:textId="0E6B510F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  口語表達。</w:t>
            </w:r>
          </w:p>
        </w:tc>
        <w:tc>
          <w:tcPr>
            <w:tcW w:w="850" w:type="dxa"/>
          </w:tcPr>
          <w:p w14:paraId="773B2A5B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1.能掌握本課所學的句型，並應用於日常生活。</w:t>
            </w:r>
          </w:p>
          <w:p w14:paraId="2149EC38" w14:textId="33D4EDCE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2.能藉由課程活動發掘個人志趣，擬訂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未來目標，並尊重、感謝各行各業的貢獻。</w:t>
            </w:r>
          </w:p>
        </w:tc>
        <w:tc>
          <w:tcPr>
            <w:tcW w:w="4521" w:type="dxa"/>
          </w:tcPr>
          <w:p w14:paraId="2C9A0CE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 xml:space="preserve">三、行行出狀元 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ab/>
              <w:t>5.咱的英雄</w:t>
            </w:r>
          </w:p>
          <w:p w14:paraId="2CED2EE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22DA7AB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C860ABC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老師詢問學生家人從事何種職業，藉此引導學生進入「做伙來造句」教學。</w:t>
            </w:r>
          </w:p>
          <w:p w14:paraId="4D56B04D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1B66A4B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E187D70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活動四：做伙來造句</w:t>
            </w:r>
          </w:p>
          <w:p w14:paraId="2C910263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或教學電子書，讓學生聆聽「做伙唸俗語」內容，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老師再帶領學生複誦，講解俗語並指導學生正確發音。</w:t>
            </w:r>
          </w:p>
          <w:p w14:paraId="52155B7E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2.視教學情況補充教學補給站：「俗語」。</w:t>
            </w:r>
          </w:p>
          <w:p w14:paraId="1863CE36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7EAB480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活動五：咱來試看覓</w:t>
            </w:r>
          </w:p>
          <w:p w14:paraId="121B65E6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或教學電子書，讓學生聆聽「咱來試看覓」內容，老師再帶領學生複誦，並講解接下來要進行的教學活動「我想欲做啥物」。</w:t>
            </w:r>
          </w:p>
          <w:p w14:paraId="4020E266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2.視教學情況，可補充教學補給站的「情境對話」。</w:t>
            </w:r>
          </w:p>
          <w:p w14:paraId="489A4596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16C5FDC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活動六：聽看覓</w:t>
            </w:r>
          </w:p>
          <w:p w14:paraId="15A668FF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或教學電子書，讓學生聆聽「聽看覓」內容並作答。</w:t>
            </w:r>
          </w:p>
          <w:p w14:paraId="2C16AB98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2.老師請學生依各題提示句型進行造句，並說給鄰座的同學聽，互相檢核。</w:t>
            </w:r>
          </w:p>
          <w:p w14:paraId="7CC1BF74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3.視教學情況，可補充教學補給站的「孽譎仔話」。</w:t>
            </w:r>
          </w:p>
          <w:p w14:paraId="2FDAD228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8BD1CAC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1F091F7" w14:textId="0A01F204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3FD4E1BE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lastRenderedPageBreak/>
              <w:t>說話評量</w:t>
            </w:r>
          </w:p>
          <w:p w14:paraId="46CB02D5" w14:textId="64E517E1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D85E35" w:rsidRPr="00596DF1" w14:paraId="415714DF" w14:textId="77777777" w:rsidTr="00D85E35">
        <w:tc>
          <w:tcPr>
            <w:tcW w:w="526" w:type="dxa"/>
            <w:vAlign w:val="center"/>
          </w:tcPr>
          <w:p w14:paraId="155B232A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19</w:t>
            </w:r>
          </w:p>
        </w:tc>
        <w:tc>
          <w:tcPr>
            <w:tcW w:w="716" w:type="dxa"/>
          </w:tcPr>
          <w:p w14:paraId="6460AF70" w14:textId="64D444CB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01-04~01-08</w:t>
            </w:r>
          </w:p>
        </w:tc>
        <w:tc>
          <w:tcPr>
            <w:tcW w:w="709" w:type="dxa"/>
          </w:tcPr>
          <w:p w14:paraId="6C3749D4" w14:textId="71119CE3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三、行行出狀元5.咱的英雄</w:t>
            </w:r>
          </w:p>
        </w:tc>
        <w:tc>
          <w:tcPr>
            <w:tcW w:w="1134" w:type="dxa"/>
          </w:tcPr>
          <w:p w14:paraId="36BBC12D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5BEE9D35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6816CAD5" w14:textId="6C11ED7E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169004BB" w14:textId="6463E95E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  羅馬拼音。</w:t>
            </w:r>
            <w:r w:rsidR="00D85E35" w:rsidRPr="00D85E35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 語詞運用。</w:t>
            </w:r>
          </w:p>
          <w:p w14:paraId="3D5CC651" w14:textId="60A1976F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  口語表達。</w:t>
            </w:r>
          </w:p>
        </w:tc>
        <w:tc>
          <w:tcPr>
            <w:tcW w:w="850" w:type="dxa"/>
          </w:tcPr>
          <w:p w14:paraId="42640FC9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1.能正確朗讀課文並認讀課文中的重要語詞。</w:t>
            </w:r>
          </w:p>
          <w:p w14:paraId="795FB114" w14:textId="07AE3CED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4521" w:type="dxa"/>
          </w:tcPr>
          <w:p w14:paraId="0D814E7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 5.咱的英雄</w:t>
            </w:r>
          </w:p>
          <w:p w14:paraId="34AC368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DB47FD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099D1D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老師揭示本堂課要學的拼音主題，藉此進入「輕鬆學拼音」教學。</w:t>
            </w:r>
          </w:p>
          <w:p w14:paraId="48142AC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48B9EFE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20365CE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活動七：輕鬆學拼音</w:t>
            </w:r>
          </w:p>
          <w:p w14:paraId="60978CF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或教學電子書，讓學生聆聽「輕鬆學拼音」內容，老師再帶領學生拼讀本課所學拼音，並指導其發音。</w:t>
            </w:r>
          </w:p>
          <w:p w14:paraId="3106F72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7343974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0310A83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活動八：拼音練習</w:t>
            </w:r>
          </w:p>
          <w:p w14:paraId="3112ED6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3E2B2A1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2.師生可採互動方式對答，請學生發表答案。</w:t>
            </w:r>
          </w:p>
          <w:p w14:paraId="18FAADB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3.視教學情況，參考「釣魚大師」進行教學遊戲。</w:t>
            </w:r>
          </w:p>
          <w:p w14:paraId="63E80F6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8A3401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4EBDFB45" w14:textId="09DEF7F2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68B56CB1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聽力評量</w:t>
            </w:r>
          </w:p>
          <w:p w14:paraId="695D74CF" w14:textId="1317B89E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</w:tc>
      </w:tr>
      <w:tr w:rsidR="00D85E35" w:rsidRPr="00596DF1" w14:paraId="301639FB" w14:textId="77777777" w:rsidTr="00D85E35">
        <w:tc>
          <w:tcPr>
            <w:tcW w:w="526" w:type="dxa"/>
            <w:vAlign w:val="center"/>
          </w:tcPr>
          <w:p w14:paraId="44C88986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20</w:t>
            </w:r>
          </w:p>
        </w:tc>
        <w:tc>
          <w:tcPr>
            <w:tcW w:w="716" w:type="dxa"/>
          </w:tcPr>
          <w:p w14:paraId="5C50C3B4" w14:textId="03A33969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01-11~01-15</w:t>
            </w:r>
          </w:p>
        </w:tc>
        <w:tc>
          <w:tcPr>
            <w:tcW w:w="709" w:type="dxa"/>
          </w:tcPr>
          <w:p w14:paraId="2170AB0E" w14:textId="1E2EE030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三、行行出狀元5.咱的英雄</w:t>
            </w:r>
          </w:p>
        </w:tc>
        <w:tc>
          <w:tcPr>
            <w:tcW w:w="1134" w:type="dxa"/>
          </w:tcPr>
          <w:p w14:paraId="24A5D8B6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09778A53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4A023B36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52A67523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  <w:p w14:paraId="5B2BC198" w14:textId="56E8967B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797DFDD8" w14:textId="4FFE0751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Aa-Ⅱ-2  漢字書寫。</w:t>
            </w:r>
            <w:r w:rsidR="00D85E35" w:rsidRPr="00D85E35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 語詞運用。</w:t>
            </w:r>
            <w:r w:rsidR="00D85E35" w:rsidRPr="00D85E35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Ab-Ⅱ-2  句型運用。</w:t>
            </w:r>
          </w:p>
          <w:p w14:paraId="7180530F" w14:textId="399F9E2A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Ac-Ⅱ-1 生活故事。</w:t>
            </w:r>
          </w:p>
          <w:p w14:paraId="4BB3A046" w14:textId="3D2C15E8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  口語表達。</w:t>
            </w:r>
          </w:p>
        </w:tc>
        <w:tc>
          <w:tcPr>
            <w:tcW w:w="850" w:type="dxa"/>
          </w:tcPr>
          <w:p w14:paraId="65E658E7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1.能掌握本課所學的句型，並應用於日常生活。</w:t>
            </w:r>
          </w:p>
          <w:p w14:paraId="1EC8150F" w14:textId="50ED8C2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2.能藉由課程活動發掘個人志趣，擬訂未來目標，並尊重、感謝各行各業的貢獻。</w:t>
            </w:r>
          </w:p>
        </w:tc>
        <w:tc>
          <w:tcPr>
            <w:tcW w:w="4521" w:type="dxa"/>
          </w:tcPr>
          <w:p w14:paraId="19C04AC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 5.咱的英雄</w:t>
            </w:r>
          </w:p>
          <w:p w14:paraId="0100B73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138272EF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0E7FF127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老師問學生第四、五課的學習心得，藉此進入「複習三」教學。</w:t>
            </w:r>
          </w:p>
          <w:p w14:paraId="5D53183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7D5745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2DC711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活動九：複習三</w:t>
            </w:r>
          </w:p>
          <w:p w14:paraId="4DEA55A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或教學電子書，讓學生聆聽「複習三」內容，老師再帶領學生複誦，並講解內容、引導學生作答。</w:t>
            </w:r>
          </w:p>
          <w:p w14:paraId="31E464D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2.答畢師生可採互動式進行對答，老師可引導學生用完整的句子發表。</w:t>
            </w:r>
          </w:p>
          <w:p w14:paraId="21FCA9E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3.視教學情況，可參考「關鍵字大解密」進行教學遊戲。</w:t>
            </w:r>
          </w:p>
          <w:p w14:paraId="750DCB3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D39085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活動十：看圖講故事</w:t>
            </w:r>
          </w:p>
          <w:p w14:paraId="0000EC7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1.老師協助學生分組，參考「心智圖」進行教學活動，每組活動工具為一張全開紙和一組彩色筆。</w:t>
            </w:r>
          </w:p>
          <w:p w14:paraId="3E7C26F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2.老師播放MP3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，讓學生聆聽「看圖講故事」內容，聽完後在黑板上寫出三個問題，再次播放MP3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，引導學生聚焦細節並隨手記錄。</w:t>
            </w:r>
          </w:p>
          <w:p w14:paraId="3BEF78C5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3.老師請各組就這三個連環問題的答案，繪製出心智圖（老師可先在黑板上畫出架構供學生參考）。最後，各組輪流上臺發表成果，老師視情況給予指導或鼓勵。</w:t>
            </w:r>
          </w:p>
          <w:p w14:paraId="6CF8F72E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262F82D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07BB57F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1E15ED7" w14:textId="39293FE5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2505E798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聽力評量</w:t>
            </w:r>
          </w:p>
          <w:p w14:paraId="6E92755A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/>
                <w:sz w:val="16"/>
                <w:szCs w:val="16"/>
              </w:rPr>
              <w:t>說話評量</w:t>
            </w:r>
          </w:p>
          <w:p w14:paraId="03ACF450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6C7A6F8C" w14:textId="1D2542DC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D85E35" w:rsidRPr="00596DF1" w14:paraId="45256761" w14:textId="77777777" w:rsidTr="00D85E35">
        <w:tc>
          <w:tcPr>
            <w:tcW w:w="526" w:type="dxa"/>
            <w:vAlign w:val="center"/>
          </w:tcPr>
          <w:p w14:paraId="5FBB3038" w14:textId="77777777" w:rsidR="00D85E35" w:rsidRPr="00596DF1" w:rsidRDefault="00D85E35" w:rsidP="00D85E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21</w:t>
            </w:r>
          </w:p>
        </w:tc>
        <w:tc>
          <w:tcPr>
            <w:tcW w:w="716" w:type="dxa"/>
          </w:tcPr>
          <w:p w14:paraId="2B35AC9C" w14:textId="0D8F17B3" w:rsidR="00D85E35" w:rsidRPr="00F53ECA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01-18~01-20</w:t>
            </w:r>
          </w:p>
        </w:tc>
        <w:tc>
          <w:tcPr>
            <w:tcW w:w="709" w:type="dxa"/>
          </w:tcPr>
          <w:p w14:paraId="452BB576" w14:textId="54C5A74A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三、行行出狀元5.咱的英雄</w:t>
            </w:r>
          </w:p>
        </w:tc>
        <w:tc>
          <w:tcPr>
            <w:tcW w:w="1134" w:type="dxa"/>
          </w:tcPr>
          <w:p w14:paraId="4C09EA8A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3377A074" w14:textId="77777777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符號、羅馬字及漢字，協助口語表達。</w:t>
            </w:r>
          </w:p>
          <w:p w14:paraId="5B4E7797" w14:textId="0F534056" w:rsidR="00D85E35" w:rsidRPr="00D85E35" w:rsidRDefault="00D85E35" w:rsidP="00D85E35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7CF6724A" w14:textId="49150F46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158B84AF" w14:textId="0670FDC1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Ab-Ⅱ-1 語詞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運用。</w:t>
            </w:r>
          </w:p>
          <w:p w14:paraId="246DF489" w14:textId="62170924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Bg-Ⅱ-1 生活應對。</w:t>
            </w:r>
          </w:p>
          <w:p w14:paraId="0D806B40" w14:textId="637A77A3" w:rsidR="00D85E35" w:rsidRPr="00D85E35" w:rsidRDefault="00C31C6A" w:rsidP="00D85E35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="00D85E35" w:rsidRPr="00D85E35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5052E7C5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1.能正確朗讀課文並認讀課文中的重要語詞。</w:t>
            </w:r>
          </w:p>
          <w:p w14:paraId="1792484F" w14:textId="77777777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2.能聽懂且說出生活中常見的職業名稱說法，並學會運用。</w:t>
            </w:r>
          </w:p>
          <w:p w14:paraId="129F3CE9" w14:textId="61ECCD13" w:rsidR="00D85E35" w:rsidRPr="00D85E35" w:rsidRDefault="00D85E35" w:rsidP="00D85E35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3.能掌握本課所學的句型，並應用於日常生活。</w:t>
            </w:r>
          </w:p>
        </w:tc>
        <w:tc>
          <w:tcPr>
            <w:tcW w:w="4521" w:type="dxa"/>
          </w:tcPr>
          <w:p w14:paraId="6D8929F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三、行行出狀元 5.咱的英雄</w:t>
            </w:r>
          </w:p>
          <w:p w14:paraId="421B5746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2DEFE5F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756A7F2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請全班先闔上課本，老師問學生還記得之前教過哪些語詞，請學生舉手回答。最後老師請學生打開課本，帶領學生複習一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∼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五課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所學語詞。</w:t>
            </w:r>
          </w:p>
          <w:p w14:paraId="0275DFFC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7F1E7DB1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FC8E38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活動十一：總複習</w:t>
            </w:r>
          </w:p>
          <w:p w14:paraId="68CD253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或教學電子書，讓學生聆聽「總複習」內容。</w:t>
            </w:r>
          </w:p>
          <w:p w14:paraId="211A1FF4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2.進行「歡喜來過關」教學遊戲。</w:t>
            </w:r>
          </w:p>
          <w:p w14:paraId="02488D1D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345A513A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活動十二：歡喜來過節</w:t>
            </w:r>
          </w:p>
          <w:p w14:paraId="07EAE0B0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或教學電子書，讓學生聆聽、念誦「歡喜聖誕節」，並解說內容。</w:t>
            </w:r>
          </w:p>
          <w:p w14:paraId="58BA7669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2.播放MP3</w:t>
            </w:r>
            <w:r w:rsidRPr="00D85E35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或教學電子書，指導學生學唱「歡喜聖誕節」。</w:t>
            </w:r>
          </w:p>
          <w:p w14:paraId="045D7603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3.歡樂動一動：老師教導學生課文律動動作，請學生隨著歌曲一同做律動，並請學生開口唱，藉此熟悉本課內容。</w:t>
            </w:r>
          </w:p>
          <w:p w14:paraId="1084F8BB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</w:p>
          <w:p w14:paraId="5846D4C8" w14:textId="77777777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9C38E86" w14:textId="305DD4FF" w:rsidR="00D85E35" w:rsidRPr="00D85E35" w:rsidRDefault="00D85E35" w:rsidP="00D85E35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搭配教學電子書，複習本堂課所學。</w:t>
            </w:r>
          </w:p>
        </w:tc>
        <w:tc>
          <w:tcPr>
            <w:tcW w:w="689" w:type="dxa"/>
          </w:tcPr>
          <w:p w14:paraId="639A3107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說話評量</w:t>
            </w:r>
          </w:p>
          <w:p w14:paraId="364D0E2B" w14:textId="2D57C272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85E35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</w:tbl>
    <w:p w14:paraId="1427B638" w14:textId="77777777" w:rsidR="000D5DBE" w:rsidRDefault="000D5DB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76"/>
        <w:gridCol w:w="275"/>
        <w:gridCol w:w="850"/>
        <w:gridCol w:w="269"/>
        <w:gridCol w:w="1987"/>
        <w:gridCol w:w="103"/>
        <w:gridCol w:w="1185"/>
        <w:gridCol w:w="425"/>
        <w:gridCol w:w="881"/>
        <w:gridCol w:w="993"/>
        <w:gridCol w:w="1394"/>
      </w:tblGrid>
      <w:tr w:rsidR="000D5DBE" w:rsidRPr="000D5DBE" w14:paraId="02AEA0C0" w14:textId="77777777" w:rsidTr="00F50E01">
        <w:tc>
          <w:tcPr>
            <w:tcW w:w="9755" w:type="dxa"/>
            <w:gridSpan w:val="12"/>
            <w:vAlign w:val="center"/>
          </w:tcPr>
          <w:p w14:paraId="52863BBD" w14:textId="6745F778" w:rsidR="000D5DBE" w:rsidRPr="0039489B" w:rsidRDefault="000D5DBE" w:rsidP="00C73DA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  <w:u w:val="thick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lastRenderedPageBreak/>
              <w:t>嘉義市○○國民小學1</w:t>
            </w:r>
            <w:r w:rsidR="00543B52">
              <w:rPr>
                <w:rFonts w:ascii="標楷體" w:eastAsia="標楷體" w:hAnsi="標楷體" w:hint="eastAsia"/>
                <w:szCs w:val="24"/>
              </w:rPr>
              <w:t>1</w:t>
            </w:r>
            <w:r w:rsidR="00D85E35">
              <w:rPr>
                <w:rFonts w:ascii="標楷體" w:eastAsia="標楷體" w:hAnsi="標楷體" w:hint="eastAsia"/>
                <w:szCs w:val="24"/>
              </w:rPr>
              <w:t>5</w:t>
            </w:r>
            <w:r w:rsidRPr="000D5DBE">
              <w:rPr>
                <w:rFonts w:ascii="標楷體" w:eastAsia="標楷體" w:hAnsi="標楷體" w:hint="eastAsia"/>
                <w:szCs w:val="24"/>
              </w:rPr>
              <w:t>學年度第</w:t>
            </w:r>
            <w:r>
              <w:rPr>
                <w:rFonts w:ascii="標楷體" w:eastAsia="標楷體" w:hAnsi="標楷體" w:hint="eastAsia"/>
                <w:szCs w:val="24"/>
              </w:rPr>
              <w:t>二</w:t>
            </w:r>
            <w:r w:rsidRPr="000D5DBE">
              <w:rPr>
                <w:rFonts w:ascii="標楷體" w:eastAsia="標楷體" w:hAnsi="標楷體" w:hint="eastAsia"/>
                <w:szCs w:val="24"/>
              </w:rPr>
              <w:t xml:space="preserve">學期 </w:t>
            </w:r>
            <w:r w:rsidRPr="000D5DBE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543B52">
              <w:rPr>
                <w:rFonts w:ascii="標楷體" w:eastAsia="標楷體" w:hAnsi="標楷體" w:hint="eastAsia"/>
                <w:szCs w:val="24"/>
                <w:u w:val="thick"/>
              </w:rPr>
              <w:t>三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Pr="000D5DB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閩南語 </w:t>
            </w:r>
            <w:r w:rsidRPr="000D5DBE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0D5DBE" w:rsidRPr="000D5DBE" w14:paraId="466C0CAE" w14:textId="77777777" w:rsidTr="0019528E">
        <w:tc>
          <w:tcPr>
            <w:tcW w:w="1668" w:type="dxa"/>
            <w:gridSpan w:val="3"/>
            <w:vAlign w:val="center"/>
          </w:tcPr>
          <w:p w14:paraId="00598620" w14:textId="77777777"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3106" w:type="dxa"/>
            <w:gridSpan w:val="3"/>
            <w:vAlign w:val="center"/>
          </w:tcPr>
          <w:p w14:paraId="057B18BA" w14:textId="77777777" w:rsidR="000D5DBE" w:rsidRPr="000D5DBE" w:rsidRDefault="00926193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0D5DBE" w:rsidRPr="000D5DBE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94" w:type="dxa"/>
            <w:gridSpan w:val="4"/>
            <w:vAlign w:val="center"/>
          </w:tcPr>
          <w:p w14:paraId="5E704A4A" w14:textId="77777777"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87" w:type="dxa"/>
            <w:gridSpan w:val="2"/>
          </w:tcPr>
          <w:p w14:paraId="14DEE7B7" w14:textId="77777777" w:rsidR="000D5DBE" w:rsidRPr="000D5DBE" w:rsidRDefault="000D5DB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9528E" w:rsidRPr="000D5DBE" w14:paraId="79A12959" w14:textId="77777777" w:rsidTr="0019528E">
        <w:trPr>
          <w:trHeight w:val="320"/>
        </w:trPr>
        <w:tc>
          <w:tcPr>
            <w:tcW w:w="1668" w:type="dxa"/>
            <w:gridSpan w:val="3"/>
            <w:vMerge w:val="restart"/>
            <w:vAlign w:val="center"/>
          </w:tcPr>
          <w:p w14:paraId="3A2F47B4" w14:textId="77777777" w:rsidR="0019528E" w:rsidRPr="000D5DBE" w:rsidRDefault="0019528E" w:rsidP="000D5DBE">
            <w:pPr>
              <w:jc w:val="center"/>
              <w:rPr>
                <w:rFonts w:eastAsia="標楷體" w:hAnsi="標楷體"/>
              </w:rPr>
            </w:pPr>
            <w:r w:rsidRPr="000D5DBE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850" w:type="dxa"/>
            <w:vAlign w:val="center"/>
          </w:tcPr>
          <w:p w14:paraId="42DE8BB9" w14:textId="77777777" w:rsidR="0019528E" w:rsidRPr="000D5DBE" w:rsidRDefault="0019528E" w:rsidP="000D5DBE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7237" w:type="dxa"/>
            <w:gridSpan w:val="8"/>
          </w:tcPr>
          <w:p w14:paraId="6EA30F0C" w14:textId="77777777" w:rsidR="0019528E" w:rsidRPr="0019528E" w:rsidRDefault="0019528E" w:rsidP="0019528E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19528E">
              <w:rPr>
                <w:rFonts w:eastAsia="標楷體" w:hint="eastAsia"/>
                <w:sz w:val="20"/>
                <w:szCs w:val="20"/>
              </w:rPr>
              <w:t>A1身心素質與自我精進</w:t>
            </w:r>
          </w:p>
          <w:p w14:paraId="00852D35" w14:textId="77777777" w:rsidR="0019528E" w:rsidRPr="0019528E" w:rsidRDefault="0019528E" w:rsidP="0019528E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19528E">
              <w:rPr>
                <w:rFonts w:eastAsia="標楷體" w:hint="eastAsia"/>
                <w:sz w:val="20"/>
                <w:szCs w:val="20"/>
              </w:rPr>
              <w:t>A2系統思考與解決問題</w:t>
            </w:r>
          </w:p>
          <w:p w14:paraId="102408D3" w14:textId="77777777" w:rsidR="0019528E" w:rsidRPr="0019528E" w:rsidRDefault="0019528E" w:rsidP="0019528E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19528E">
              <w:rPr>
                <w:rFonts w:eastAsia="標楷體" w:hint="eastAsia"/>
                <w:sz w:val="20"/>
                <w:szCs w:val="20"/>
              </w:rPr>
              <w:t>B1符號運用與溝通表達</w:t>
            </w:r>
          </w:p>
          <w:p w14:paraId="1413E273" w14:textId="77777777" w:rsidR="0019528E" w:rsidRPr="0019528E" w:rsidRDefault="0019528E" w:rsidP="0019528E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19528E">
              <w:rPr>
                <w:rFonts w:eastAsia="標楷體" w:hint="eastAsia"/>
                <w:sz w:val="20"/>
                <w:szCs w:val="20"/>
              </w:rPr>
              <w:t>C1道德實踐與公民意識</w:t>
            </w:r>
          </w:p>
          <w:p w14:paraId="59E32221" w14:textId="77777777" w:rsidR="0019528E" w:rsidRPr="0019528E" w:rsidRDefault="0019528E" w:rsidP="0019528E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19528E">
              <w:rPr>
                <w:rFonts w:eastAsia="標楷體" w:hint="eastAsia"/>
                <w:sz w:val="20"/>
                <w:szCs w:val="20"/>
              </w:rPr>
              <w:t>C2人際關係與團隊合作</w:t>
            </w:r>
          </w:p>
        </w:tc>
      </w:tr>
      <w:tr w:rsidR="0019528E" w:rsidRPr="000D5DBE" w14:paraId="0C328C23" w14:textId="77777777" w:rsidTr="0019528E">
        <w:trPr>
          <w:trHeight w:val="320"/>
        </w:trPr>
        <w:tc>
          <w:tcPr>
            <w:tcW w:w="1668" w:type="dxa"/>
            <w:gridSpan w:val="3"/>
            <w:vMerge/>
            <w:vAlign w:val="center"/>
          </w:tcPr>
          <w:p w14:paraId="36BC219C" w14:textId="77777777" w:rsidR="0019528E" w:rsidRPr="000D5DBE" w:rsidRDefault="0019528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6A623543" w14:textId="77777777" w:rsidR="0019528E" w:rsidRPr="000D5DBE" w:rsidRDefault="0019528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領綱</w:t>
            </w:r>
          </w:p>
        </w:tc>
        <w:tc>
          <w:tcPr>
            <w:tcW w:w="7237" w:type="dxa"/>
            <w:gridSpan w:val="8"/>
          </w:tcPr>
          <w:p w14:paraId="5D61DD95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0E7E7998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250B753E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39D87C4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0D6E458B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A6EA915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2595E52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19846BDF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082B1C10" w14:textId="77777777" w:rsidR="00D85E35" w:rsidRPr="00D85E35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35D6CAE5" w14:textId="78E04150" w:rsidR="0019528E" w:rsidRPr="0019528E" w:rsidRDefault="00D85E35" w:rsidP="00D85E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</w:tr>
      <w:tr w:rsidR="0019528E" w:rsidRPr="000D5DBE" w14:paraId="327FC3FC" w14:textId="77777777" w:rsidTr="0019528E">
        <w:trPr>
          <w:trHeight w:val="219"/>
        </w:trPr>
        <w:tc>
          <w:tcPr>
            <w:tcW w:w="1668" w:type="dxa"/>
            <w:gridSpan w:val="3"/>
            <w:vMerge w:val="restart"/>
            <w:vAlign w:val="center"/>
          </w:tcPr>
          <w:p w14:paraId="0A36BF22" w14:textId="77777777" w:rsidR="0019528E" w:rsidRPr="000D5DBE" w:rsidRDefault="0019528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850" w:type="dxa"/>
            <w:vAlign w:val="center"/>
          </w:tcPr>
          <w:p w14:paraId="714F3977" w14:textId="77777777" w:rsidR="0019528E" w:rsidRPr="000D5DBE" w:rsidRDefault="0019528E" w:rsidP="005E16F3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7237" w:type="dxa"/>
            <w:gridSpan w:val="8"/>
          </w:tcPr>
          <w:p w14:paraId="07640C77" w14:textId="77777777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43EDCFE" w14:textId="77777777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AB0B2C0" w14:textId="77777777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7C62541" w14:textId="77777777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578FD640" w14:textId="77777777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41B3276" w14:textId="77777777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626BB135" w14:textId="77777777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  <w:p w14:paraId="587A1E03" w14:textId="77777777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  <w:p w14:paraId="6C19BD4A" w14:textId="5FDE382C" w:rsidR="0019528E" w:rsidRPr="0019528E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4-Ⅱ-2 能運用閩南語文寫出對他人的感謝、關懷與協助。</w:t>
            </w:r>
          </w:p>
        </w:tc>
      </w:tr>
      <w:tr w:rsidR="0019528E" w:rsidRPr="000D5DBE" w14:paraId="371D2EFA" w14:textId="77777777" w:rsidTr="0019528E">
        <w:trPr>
          <w:trHeight w:val="219"/>
        </w:trPr>
        <w:tc>
          <w:tcPr>
            <w:tcW w:w="1668" w:type="dxa"/>
            <w:gridSpan w:val="3"/>
            <w:vMerge/>
            <w:vAlign w:val="center"/>
          </w:tcPr>
          <w:p w14:paraId="6A8E5703" w14:textId="77777777" w:rsidR="0019528E" w:rsidRPr="000D5DBE" w:rsidRDefault="0019528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71ACFE54" w14:textId="77777777" w:rsidR="0019528E" w:rsidRPr="000D5DBE" w:rsidRDefault="0019528E" w:rsidP="005E16F3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7237" w:type="dxa"/>
            <w:gridSpan w:val="8"/>
          </w:tcPr>
          <w:p w14:paraId="3E056681" w14:textId="4E2EC45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03A4491" w14:textId="1CB8865B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665697D" w14:textId="1FB5BCE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7B8C88CB" w14:textId="46F433F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5968D047" w14:textId="7907D84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250B0970" w14:textId="590CCFB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3375D8C4" w14:textId="1E2BE42A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Ac-Ⅱ-2 詩歌短文。</w:t>
            </w:r>
          </w:p>
          <w:p w14:paraId="4B09B131" w14:textId="75EF2F1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Ba-Ⅱ-1 社交稱謂。</w:t>
            </w:r>
          </w:p>
          <w:p w14:paraId="4DDF8469" w14:textId="0EAEFE46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12E7814C" w14:textId="1EEC70DA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629CDED3" w14:textId="147EC2A2" w:rsidR="0019528E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</w:tr>
      <w:tr w:rsidR="0019528E" w:rsidRPr="000D5DBE" w14:paraId="090030C0" w14:textId="77777777" w:rsidTr="0019528E">
        <w:tc>
          <w:tcPr>
            <w:tcW w:w="1668" w:type="dxa"/>
            <w:gridSpan w:val="3"/>
            <w:vAlign w:val="center"/>
          </w:tcPr>
          <w:p w14:paraId="759FFCFE" w14:textId="77777777" w:rsidR="0019528E" w:rsidRPr="000D5DBE" w:rsidRDefault="0019528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8087" w:type="dxa"/>
            <w:gridSpan w:val="9"/>
            <w:vAlign w:val="center"/>
          </w:tcPr>
          <w:p w14:paraId="15B983C1" w14:textId="2FB915C1" w:rsidR="0019528E" w:rsidRPr="002E4ABC" w:rsidRDefault="00C31C6A" w:rsidP="0019528E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1C6A">
              <w:rPr>
                <w:rFonts w:ascii="標楷體" w:eastAsia="標楷體" w:hAnsi="標楷體" w:hint="eastAsia"/>
                <w:sz w:val="20"/>
                <w:szCs w:val="20"/>
              </w:rPr>
              <w:t>閱讀素養教育、環境教育、生涯發展、安全教育、家庭教育、多元文化教育</w:t>
            </w:r>
          </w:p>
        </w:tc>
      </w:tr>
      <w:tr w:rsidR="0019528E" w:rsidRPr="000D5DBE" w14:paraId="06CC8325" w14:textId="77777777" w:rsidTr="0019528E">
        <w:tc>
          <w:tcPr>
            <w:tcW w:w="1668" w:type="dxa"/>
            <w:gridSpan w:val="3"/>
            <w:vAlign w:val="center"/>
          </w:tcPr>
          <w:p w14:paraId="675ADA9D" w14:textId="77777777" w:rsidR="0019528E" w:rsidRPr="000D5DBE" w:rsidRDefault="0019528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8087" w:type="dxa"/>
            <w:gridSpan w:val="9"/>
          </w:tcPr>
          <w:p w14:paraId="5467492E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1.能正確朗讀課文並認讀課文的重要語詞、分辨方音差異。</w:t>
            </w:r>
          </w:p>
          <w:p w14:paraId="196F5084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2.能閱讀閩南語文，並根據課文進行文本分析、簡述大意。</w:t>
            </w:r>
          </w:p>
          <w:p w14:paraId="5E709385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3.能聽懂且說出生活中常見用以表示位置的方向說法，並學會運用。</w:t>
            </w:r>
          </w:p>
          <w:p w14:paraId="1FD83EAB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4.能藉由課程活動增強空間認知能力且類化至生活，並學習團隊合作的精神。</w:t>
            </w:r>
          </w:p>
          <w:p w14:paraId="45E8E86F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5.能用閩南語說出休閒活動、休閒場所的語詞，並了解各種休閒活動的好處，且運用語詞造句。</w:t>
            </w:r>
          </w:p>
          <w:p w14:paraId="1329BAA7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6.能運用課程句型及對話，並適時運用於日常生活。</w:t>
            </w:r>
          </w:p>
          <w:p w14:paraId="42EA415B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7.能用閩南語進行發表與討論，傳達自己的想法。</w:t>
            </w:r>
          </w:p>
          <w:p w14:paraId="2FDA0BBD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8.能用閩南語說出意外傷害的名稱，並學會「無（動詞）著」的構詞，且能運用語詞造句</w:t>
            </w:r>
          </w:p>
          <w:p w14:paraId="5B0116AB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9.能用閩南語書寫並發表意外傷害的具體狀況與原因。</w:t>
            </w:r>
          </w:p>
          <w:p w14:paraId="53CF8320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10.能學會本課拼音課程及相關語詞。</w:t>
            </w:r>
          </w:p>
          <w:p w14:paraId="5AE636C5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11.能用閩南語說出病痛的名稱，並能具體陳述其症狀，且能運用語詞造句。</w:t>
            </w:r>
          </w:p>
          <w:p w14:paraId="4CCFFCBB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12.能用閩南語書寫並發表病痛的具體狀況，並推論其原因。</w:t>
            </w:r>
          </w:p>
          <w:p w14:paraId="621F719E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13.能用閩南語說出時間詞，並運用時間詞表述各項生活作息或規劃。</w:t>
            </w:r>
          </w:p>
          <w:p w14:paraId="6B569283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14.能透過課程活動引導，思考並規劃自己的時間，且用閩南語進行發表。</w:t>
            </w:r>
          </w:p>
          <w:p w14:paraId="733F9CCE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15.能用閩南語進行簡單的口語表達。</w:t>
            </w:r>
          </w:p>
          <w:p w14:paraId="6A6F765B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16.能複習第六冊所學，並應用於生活中。</w:t>
            </w:r>
          </w:p>
          <w:p w14:paraId="511C7413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17.能正確且流利地朗讀閩南語詩歌〈肉粽節〉，並能簡述大意。</w:t>
            </w:r>
          </w:p>
          <w:p w14:paraId="4B9DCFC6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18能理解並應用詩中的閩南語詞彙，如「五月／肉粽節」、「阿媽」、「親切」、「燒燒」、「上蓋」等。</w:t>
            </w:r>
          </w:p>
          <w:p w14:paraId="0038B4BA" w14:textId="77777777" w:rsidR="00D85E35" w:rsidRPr="00D85E35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19.能認識節慶習俗及其意涵，並體會家人間溫暖的情感，提升學生參與家庭活動的意願與責任感。</w:t>
            </w:r>
          </w:p>
          <w:p w14:paraId="7A82CBAC" w14:textId="1A79F639" w:rsidR="0019528E" w:rsidRPr="003200C7" w:rsidRDefault="00D85E35" w:rsidP="00D85E3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85E3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20.能覺察食物的區域差異，接納文化多樣性，尊重各地、各族的飲食文化特色。</w:t>
            </w:r>
          </w:p>
        </w:tc>
      </w:tr>
      <w:tr w:rsidR="00DD3480" w:rsidRPr="000D5DBE" w14:paraId="6BD2B216" w14:textId="77777777" w:rsidTr="0019528E">
        <w:tc>
          <w:tcPr>
            <w:tcW w:w="1668" w:type="dxa"/>
            <w:gridSpan w:val="3"/>
            <w:vAlign w:val="center"/>
          </w:tcPr>
          <w:p w14:paraId="6ECFC714" w14:textId="77777777" w:rsidR="00DD3480" w:rsidRPr="000D5DBE" w:rsidRDefault="00DD3480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lastRenderedPageBreak/>
              <w:t>教學與評量說明</w:t>
            </w:r>
          </w:p>
        </w:tc>
        <w:tc>
          <w:tcPr>
            <w:tcW w:w="8087" w:type="dxa"/>
            <w:gridSpan w:val="9"/>
            <w:vAlign w:val="center"/>
          </w:tcPr>
          <w:p w14:paraId="341543A7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教學方法：</w:t>
            </w:r>
          </w:p>
          <w:p w14:paraId="2ED11B09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（一）直接教學法：</w:t>
            </w:r>
          </w:p>
          <w:p w14:paraId="2706F90B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518CED7E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（二）圖像教學法：</w:t>
            </w:r>
          </w:p>
          <w:p w14:paraId="267FD417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半功倍。</w:t>
            </w:r>
          </w:p>
          <w:p w14:paraId="10F83D9E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（三）遊戲教學法：</w:t>
            </w:r>
          </w:p>
          <w:p w14:paraId="1E607FE9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7717D93F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（四）引導式教學：</w:t>
            </w:r>
          </w:p>
          <w:p w14:paraId="68F62A4A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46C14202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（五）強調學生參與度：</w:t>
            </w:r>
          </w:p>
          <w:p w14:paraId="7F0E1A7E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5B1B56D2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DEAAA7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教學評量：</w:t>
            </w:r>
          </w:p>
          <w:p w14:paraId="7345A5E0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1.範圍包括學習表現與學習內容，並兼重核心素養培養。</w:t>
            </w:r>
          </w:p>
          <w:p w14:paraId="51F98114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6BD9BC19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3.採多元評量方式，以情境對話式評量、表演評量、遊戲評量、態度評量、聽力評量、朗誦評量、歌曲演唱、影片欣賞、報告評量、繪畫評量、實作評量、觀察及學習歷程檔案等方式為主，紙筆測驗為輔，藉此了解學生的學習情況，並做為教學人員調適教學之用。 </w:t>
            </w:r>
          </w:p>
          <w:p w14:paraId="1B11F123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4.實施宜建立適當的規準，使學生對閩南語文的學習產生高度的興趣，同時維持基本的學習成就表現。</w:t>
            </w:r>
          </w:p>
          <w:p w14:paraId="1A5C8E7B" w14:textId="77777777" w:rsidR="00DD3480" w:rsidRPr="00DD3480" w:rsidRDefault="00DD3480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5.評量後，教學人員宜依據相關資料自我省思、改善教學，以提升學生學習成效。</w:t>
            </w:r>
          </w:p>
        </w:tc>
      </w:tr>
      <w:tr w:rsidR="0019528E" w:rsidRPr="00DD3F78" w14:paraId="66FE7BE7" w14:textId="77777777" w:rsidTr="00DA4BD1">
        <w:tc>
          <w:tcPr>
            <w:tcW w:w="1393" w:type="dxa"/>
            <w:gridSpan w:val="2"/>
            <w:vAlign w:val="center"/>
          </w:tcPr>
          <w:p w14:paraId="0D06F90C" w14:textId="77777777" w:rsidR="0019528E" w:rsidRPr="00DD3F78" w:rsidRDefault="0019528E" w:rsidP="00DA4B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94" w:type="dxa"/>
            <w:gridSpan w:val="3"/>
            <w:vAlign w:val="center"/>
          </w:tcPr>
          <w:p w14:paraId="5F8CE8FF" w14:textId="77777777" w:rsidR="0019528E" w:rsidRPr="00DD3F78" w:rsidRDefault="0019528E" w:rsidP="00DA4B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真平版</w:t>
            </w:r>
          </w:p>
        </w:tc>
        <w:tc>
          <w:tcPr>
            <w:tcW w:w="2090" w:type="dxa"/>
            <w:gridSpan w:val="2"/>
            <w:vAlign w:val="center"/>
          </w:tcPr>
          <w:p w14:paraId="3BD35BD9" w14:textId="77777777" w:rsidR="0019528E" w:rsidRPr="00DD3F78" w:rsidRDefault="0019528E" w:rsidP="00DA4B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610" w:type="dxa"/>
            <w:gridSpan w:val="2"/>
            <w:vAlign w:val="center"/>
          </w:tcPr>
          <w:p w14:paraId="36776C2C" w14:textId="77777777" w:rsidR="0019528E" w:rsidRPr="00DD3F78" w:rsidRDefault="0019528E" w:rsidP="00DA4B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  <w:tc>
          <w:tcPr>
            <w:tcW w:w="1874" w:type="dxa"/>
            <w:gridSpan w:val="2"/>
            <w:vAlign w:val="center"/>
          </w:tcPr>
          <w:p w14:paraId="1E7DB3BF" w14:textId="77777777" w:rsidR="0019528E" w:rsidRPr="00DD3F78" w:rsidRDefault="0019528E" w:rsidP="00DA4B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4" w:type="dxa"/>
            <w:vAlign w:val="center"/>
          </w:tcPr>
          <w:p w14:paraId="57655F1B" w14:textId="7D76B35D" w:rsidR="0019528E" w:rsidRPr="00DD3F78" w:rsidRDefault="0019528E" w:rsidP="00B102E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2</w:t>
            </w:r>
            <w:r w:rsidR="00884736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</w:tr>
      <w:tr w:rsidR="0019528E" w:rsidRPr="00DD3F78" w14:paraId="0139E9A5" w14:textId="77777777" w:rsidTr="00F53ECA">
        <w:tc>
          <w:tcPr>
            <w:tcW w:w="817" w:type="dxa"/>
            <w:vAlign w:val="center"/>
          </w:tcPr>
          <w:p w14:paraId="4BE438BD" w14:textId="77777777" w:rsidR="0019528E" w:rsidRPr="00DD3F78" w:rsidRDefault="0019528E" w:rsidP="00DA4B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4060" w:type="dxa"/>
            <w:gridSpan w:val="6"/>
            <w:vAlign w:val="center"/>
          </w:tcPr>
          <w:p w14:paraId="0D61931D" w14:textId="77777777" w:rsidR="0019528E" w:rsidRPr="00DD3F78" w:rsidRDefault="0019528E" w:rsidP="00DA4B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1185" w:type="dxa"/>
            <w:vAlign w:val="center"/>
          </w:tcPr>
          <w:p w14:paraId="73557AF3" w14:textId="77777777" w:rsidR="0019528E" w:rsidRPr="00DD3F78" w:rsidRDefault="0019528E" w:rsidP="00DA4B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3693" w:type="dxa"/>
            <w:gridSpan w:val="4"/>
            <w:vAlign w:val="center"/>
          </w:tcPr>
          <w:p w14:paraId="315ABE0E" w14:textId="77777777" w:rsidR="0019528E" w:rsidRPr="00DD3F78" w:rsidRDefault="0019528E" w:rsidP="00DA4B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C31C6A" w:rsidRPr="00DD3F78" w14:paraId="5EA6A1C1" w14:textId="77777777" w:rsidTr="00F53ECA">
        <w:tc>
          <w:tcPr>
            <w:tcW w:w="817" w:type="dxa"/>
            <w:vAlign w:val="center"/>
          </w:tcPr>
          <w:p w14:paraId="25C50827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4060" w:type="dxa"/>
            <w:gridSpan w:val="6"/>
            <w:vAlign w:val="center"/>
          </w:tcPr>
          <w:p w14:paraId="12D69644" w14:textId="226DFE0E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一、</w:t>
            </w:r>
            <w:r w:rsidRPr="00C31C6A">
              <w:rPr>
                <w:rFonts w:ascii="標楷體" w:eastAsia="標楷體" w:hAnsi="標楷體" w:hint="eastAsia"/>
                <w:szCs w:val="24"/>
              </w:rPr>
              <w:t>做伙來</w:t>
            </w:r>
            <w:r w:rsidRPr="00C31C6A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C31C6A">
              <w:rPr>
                <w:rFonts w:ascii="標楷體" w:eastAsia="標楷體" w:hAnsi="標楷體" w:cs="新細明體" w:hint="eastAsia"/>
                <w:szCs w:val="24"/>
                <w:lang w:eastAsia="zh-CN"/>
              </w:rPr>
              <w:t>迌</w:t>
            </w:r>
            <w:r w:rsidRPr="00C31C6A">
              <w:rPr>
                <w:rFonts w:ascii="標楷體" w:eastAsia="標楷體" w:hAnsi="標楷體"/>
                <w:szCs w:val="24"/>
              </w:rPr>
              <w:t>1.</w:t>
            </w:r>
            <w:r w:rsidRPr="00C31C6A">
              <w:rPr>
                <w:rFonts w:ascii="標楷體" w:eastAsia="標楷體" w:hAnsi="標楷體" w:hint="eastAsia"/>
                <w:szCs w:val="24"/>
              </w:rPr>
              <w:t>去旅行</w:t>
            </w:r>
          </w:p>
        </w:tc>
        <w:tc>
          <w:tcPr>
            <w:tcW w:w="1185" w:type="dxa"/>
            <w:vAlign w:val="center"/>
          </w:tcPr>
          <w:p w14:paraId="4D4F625E" w14:textId="6C44FB75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3693" w:type="dxa"/>
            <w:gridSpan w:val="4"/>
            <w:vAlign w:val="center"/>
          </w:tcPr>
          <w:p w14:paraId="797D800E" w14:textId="4188AD59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二、愛細膩3.緊緊緊</w:t>
            </w:r>
          </w:p>
        </w:tc>
      </w:tr>
      <w:tr w:rsidR="00C31C6A" w:rsidRPr="00DD3F78" w14:paraId="4599BEF1" w14:textId="77777777" w:rsidTr="00F53ECA">
        <w:tc>
          <w:tcPr>
            <w:tcW w:w="817" w:type="dxa"/>
            <w:vAlign w:val="center"/>
          </w:tcPr>
          <w:p w14:paraId="39984EF1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4060" w:type="dxa"/>
            <w:gridSpan w:val="6"/>
            <w:vAlign w:val="center"/>
          </w:tcPr>
          <w:p w14:paraId="2319479F" w14:textId="62E8F63F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一、</w:t>
            </w:r>
            <w:r w:rsidRPr="00C31C6A">
              <w:rPr>
                <w:rFonts w:ascii="標楷體" w:eastAsia="標楷體" w:hAnsi="標楷體" w:hint="eastAsia"/>
                <w:szCs w:val="24"/>
              </w:rPr>
              <w:t>做伙來</w:t>
            </w:r>
            <w:r w:rsidRPr="00C31C6A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C31C6A">
              <w:rPr>
                <w:rFonts w:ascii="標楷體" w:eastAsia="標楷體" w:hAnsi="標楷體" w:cs="新細明體" w:hint="eastAsia"/>
                <w:szCs w:val="24"/>
                <w:lang w:eastAsia="zh-CN"/>
              </w:rPr>
              <w:t>迌</w:t>
            </w:r>
            <w:r w:rsidRPr="00C31C6A">
              <w:rPr>
                <w:rFonts w:ascii="標楷體" w:eastAsia="標楷體" w:hAnsi="標楷體"/>
                <w:szCs w:val="24"/>
              </w:rPr>
              <w:t>1.</w:t>
            </w:r>
            <w:r w:rsidRPr="00C31C6A">
              <w:rPr>
                <w:rFonts w:ascii="標楷體" w:eastAsia="標楷體" w:hAnsi="標楷體" w:hint="eastAsia"/>
                <w:szCs w:val="24"/>
              </w:rPr>
              <w:t>去旅行</w:t>
            </w:r>
          </w:p>
        </w:tc>
        <w:tc>
          <w:tcPr>
            <w:tcW w:w="1185" w:type="dxa"/>
            <w:vAlign w:val="center"/>
          </w:tcPr>
          <w:p w14:paraId="1BDD70F6" w14:textId="023E2C55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3693" w:type="dxa"/>
            <w:gridSpan w:val="4"/>
            <w:vAlign w:val="center"/>
          </w:tcPr>
          <w:p w14:paraId="19434AD0" w14:textId="42AEF1F6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二、愛細膩4.好佳哉</w:t>
            </w:r>
          </w:p>
        </w:tc>
      </w:tr>
      <w:tr w:rsidR="00C31C6A" w:rsidRPr="00DD3F78" w14:paraId="0A13B1E3" w14:textId="77777777" w:rsidTr="00F53ECA">
        <w:tc>
          <w:tcPr>
            <w:tcW w:w="817" w:type="dxa"/>
            <w:vAlign w:val="center"/>
          </w:tcPr>
          <w:p w14:paraId="363EF1ED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4060" w:type="dxa"/>
            <w:gridSpan w:val="6"/>
            <w:vAlign w:val="center"/>
          </w:tcPr>
          <w:p w14:paraId="27D3EACA" w14:textId="754B50A2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一、</w:t>
            </w:r>
            <w:r w:rsidRPr="00C31C6A">
              <w:rPr>
                <w:rFonts w:ascii="標楷體" w:eastAsia="標楷體" w:hAnsi="標楷體" w:hint="eastAsia"/>
                <w:szCs w:val="24"/>
              </w:rPr>
              <w:t>做伙來</w:t>
            </w:r>
            <w:r w:rsidRPr="00C31C6A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C31C6A">
              <w:rPr>
                <w:rFonts w:ascii="標楷體" w:eastAsia="標楷體" w:hAnsi="標楷體" w:cs="新細明體" w:hint="eastAsia"/>
                <w:szCs w:val="24"/>
                <w:lang w:eastAsia="zh-CN"/>
              </w:rPr>
              <w:t>迌</w:t>
            </w:r>
            <w:r w:rsidRPr="00C31C6A">
              <w:rPr>
                <w:rFonts w:ascii="標楷體" w:eastAsia="標楷體" w:hAnsi="標楷體"/>
                <w:szCs w:val="24"/>
              </w:rPr>
              <w:t>1.</w:t>
            </w:r>
            <w:r w:rsidRPr="00C31C6A">
              <w:rPr>
                <w:rFonts w:ascii="標楷體" w:eastAsia="標楷體" w:hAnsi="標楷體" w:hint="eastAsia"/>
                <w:szCs w:val="24"/>
              </w:rPr>
              <w:t>去旅行</w:t>
            </w:r>
          </w:p>
        </w:tc>
        <w:tc>
          <w:tcPr>
            <w:tcW w:w="1185" w:type="dxa"/>
            <w:vAlign w:val="center"/>
          </w:tcPr>
          <w:p w14:paraId="07E30B1F" w14:textId="4EBD46DB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3693" w:type="dxa"/>
            <w:gridSpan w:val="4"/>
            <w:vAlign w:val="center"/>
          </w:tcPr>
          <w:p w14:paraId="2C2E5F88" w14:textId="3165421B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二、愛細膩4.好佳哉</w:t>
            </w:r>
          </w:p>
        </w:tc>
      </w:tr>
      <w:tr w:rsidR="00C31C6A" w:rsidRPr="00DD3F78" w14:paraId="554519A3" w14:textId="77777777" w:rsidTr="00F53ECA">
        <w:tc>
          <w:tcPr>
            <w:tcW w:w="817" w:type="dxa"/>
            <w:vAlign w:val="center"/>
          </w:tcPr>
          <w:p w14:paraId="309BFDE6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4060" w:type="dxa"/>
            <w:gridSpan w:val="6"/>
            <w:vAlign w:val="center"/>
          </w:tcPr>
          <w:p w14:paraId="6B682F60" w14:textId="5E1136FA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一、</w:t>
            </w:r>
            <w:r w:rsidRPr="00C31C6A">
              <w:rPr>
                <w:rFonts w:ascii="標楷體" w:eastAsia="標楷體" w:hAnsi="標楷體" w:hint="eastAsia"/>
                <w:szCs w:val="24"/>
              </w:rPr>
              <w:t>做伙來</w:t>
            </w:r>
            <w:r w:rsidRPr="00C31C6A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C31C6A">
              <w:rPr>
                <w:rFonts w:ascii="標楷體" w:eastAsia="標楷體" w:hAnsi="標楷體" w:cs="新細明體" w:hint="eastAsia"/>
                <w:szCs w:val="24"/>
                <w:lang w:eastAsia="zh-CN"/>
              </w:rPr>
              <w:t>迌</w:t>
            </w:r>
            <w:r w:rsidRPr="00C31C6A">
              <w:rPr>
                <w:rFonts w:ascii="標楷體" w:eastAsia="標楷體" w:hAnsi="標楷體"/>
                <w:szCs w:val="24"/>
              </w:rPr>
              <w:t>1.</w:t>
            </w:r>
            <w:r w:rsidRPr="00C31C6A">
              <w:rPr>
                <w:rFonts w:ascii="標楷體" w:eastAsia="標楷體" w:hAnsi="標楷體" w:hint="eastAsia"/>
                <w:szCs w:val="24"/>
              </w:rPr>
              <w:t>去旅行</w:t>
            </w:r>
          </w:p>
        </w:tc>
        <w:tc>
          <w:tcPr>
            <w:tcW w:w="1185" w:type="dxa"/>
            <w:vAlign w:val="center"/>
          </w:tcPr>
          <w:p w14:paraId="16EE7961" w14:textId="39094A27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3693" w:type="dxa"/>
            <w:gridSpan w:val="4"/>
            <w:vAlign w:val="center"/>
          </w:tcPr>
          <w:p w14:paraId="55B32952" w14:textId="38BE6948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二、愛細膩4.好佳哉</w:t>
            </w:r>
          </w:p>
        </w:tc>
      </w:tr>
      <w:tr w:rsidR="00C31C6A" w:rsidRPr="00DD3F78" w14:paraId="71B681D1" w14:textId="77777777" w:rsidTr="00F53ECA">
        <w:tc>
          <w:tcPr>
            <w:tcW w:w="817" w:type="dxa"/>
            <w:vAlign w:val="center"/>
          </w:tcPr>
          <w:p w14:paraId="56F55CCD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4060" w:type="dxa"/>
            <w:gridSpan w:val="6"/>
            <w:vAlign w:val="center"/>
          </w:tcPr>
          <w:p w14:paraId="1DF61578" w14:textId="4EA03BB6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C31C6A">
              <w:rPr>
                <w:rFonts w:ascii="標楷體" w:eastAsia="標楷體" w:hAnsi="標楷體" w:hint="eastAsia"/>
                <w:szCs w:val="24"/>
              </w:rPr>
              <w:t>迌</w:t>
            </w:r>
            <w:r w:rsidRPr="00C31C6A">
              <w:rPr>
                <w:rFonts w:ascii="標楷體" w:eastAsia="標楷體" w:hAnsi="標楷體"/>
                <w:szCs w:val="24"/>
              </w:rPr>
              <w:t>2.露營</w:t>
            </w:r>
          </w:p>
        </w:tc>
        <w:tc>
          <w:tcPr>
            <w:tcW w:w="1185" w:type="dxa"/>
            <w:vAlign w:val="center"/>
          </w:tcPr>
          <w:p w14:paraId="04A24CC7" w14:textId="59E0A913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3693" w:type="dxa"/>
            <w:gridSpan w:val="4"/>
            <w:vAlign w:val="center"/>
          </w:tcPr>
          <w:p w14:paraId="616819E6" w14:textId="6C291A01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二、愛細膩4.好佳哉</w:t>
            </w:r>
          </w:p>
        </w:tc>
      </w:tr>
      <w:tr w:rsidR="00C31C6A" w:rsidRPr="00DD3F78" w14:paraId="57FC607A" w14:textId="77777777" w:rsidTr="00F53ECA">
        <w:tc>
          <w:tcPr>
            <w:tcW w:w="817" w:type="dxa"/>
            <w:vAlign w:val="center"/>
          </w:tcPr>
          <w:p w14:paraId="019F1309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4060" w:type="dxa"/>
            <w:gridSpan w:val="6"/>
            <w:vAlign w:val="center"/>
          </w:tcPr>
          <w:p w14:paraId="4EA9E728" w14:textId="7CC15BE2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C31C6A">
              <w:rPr>
                <w:rFonts w:ascii="標楷體" w:eastAsia="標楷體" w:hAnsi="標楷體" w:hint="eastAsia"/>
                <w:szCs w:val="24"/>
              </w:rPr>
              <w:t>迌</w:t>
            </w:r>
            <w:r w:rsidRPr="00C31C6A">
              <w:rPr>
                <w:rFonts w:ascii="標楷體" w:eastAsia="標楷體" w:hAnsi="標楷體"/>
                <w:szCs w:val="24"/>
              </w:rPr>
              <w:t>2.露營</w:t>
            </w:r>
          </w:p>
        </w:tc>
        <w:tc>
          <w:tcPr>
            <w:tcW w:w="1185" w:type="dxa"/>
            <w:vAlign w:val="center"/>
          </w:tcPr>
          <w:p w14:paraId="6715CDC9" w14:textId="105FDE55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3693" w:type="dxa"/>
            <w:gridSpan w:val="4"/>
            <w:vAlign w:val="center"/>
          </w:tcPr>
          <w:p w14:paraId="4A847EAC" w14:textId="0D49C152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三、時間5.時間走傷緊</w:t>
            </w:r>
          </w:p>
        </w:tc>
      </w:tr>
      <w:tr w:rsidR="00C31C6A" w:rsidRPr="00DD3F78" w14:paraId="3D6D4138" w14:textId="77777777" w:rsidTr="00F53ECA">
        <w:tc>
          <w:tcPr>
            <w:tcW w:w="817" w:type="dxa"/>
            <w:vAlign w:val="center"/>
          </w:tcPr>
          <w:p w14:paraId="080E19EA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4060" w:type="dxa"/>
            <w:gridSpan w:val="6"/>
            <w:vAlign w:val="center"/>
          </w:tcPr>
          <w:p w14:paraId="2004E793" w14:textId="099C94E1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C31C6A">
              <w:rPr>
                <w:rFonts w:ascii="標楷體" w:eastAsia="標楷體" w:hAnsi="標楷體" w:hint="eastAsia"/>
                <w:szCs w:val="24"/>
              </w:rPr>
              <w:t>迌</w:t>
            </w:r>
            <w:r w:rsidRPr="00C31C6A">
              <w:rPr>
                <w:rFonts w:ascii="標楷體" w:eastAsia="標楷體" w:hAnsi="標楷體"/>
                <w:szCs w:val="24"/>
              </w:rPr>
              <w:t>2.露營</w:t>
            </w:r>
          </w:p>
        </w:tc>
        <w:tc>
          <w:tcPr>
            <w:tcW w:w="1185" w:type="dxa"/>
            <w:vAlign w:val="center"/>
          </w:tcPr>
          <w:p w14:paraId="7734A367" w14:textId="5764B33B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3693" w:type="dxa"/>
            <w:gridSpan w:val="4"/>
            <w:vAlign w:val="center"/>
          </w:tcPr>
          <w:p w14:paraId="396D9EAE" w14:textId="0D884D10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三、時間5.時間走傷緊</w:t>
            </w:r>
          </w:p>
        </w:tc>
      </w:tr>
      <w:tr w:rsidR="00C31C6A" w:rsidRPr="00DD3F78" w14:paraId="7558F01F" w14:textId="77777777" w:rsidTr="00F53ECA">
        <w:tc>
          <w:tcPr>
            <w:tcW w:w="817" w:type="dxa"/>
            <w:vAlign w:val="center"/>
          </w:tcPr>
          <w:p w14:paraId="236BCA2D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lastRenderedPageBreak/>
              <w:t>八</w:t>
            </w:r>
          </w:p>
        </w:tc>
        <w:tc>
          <w:tcPr>
            <w:tcW w:w="4060" w:type="dxa"/>
            <w:gridSpan w:val="6"/>
            <w:vAlign w:val="center"/>
          </w:tcPr>
          <w:p w14:paraId="7937E91A" w14:textId="701C41BF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C31C6A">
              <w:rPr>
                <w:rFonts w:ascii="標楷體" w:eastAsia="標楷體" w:hAnsi="標楷體" w:hint="eastAsia"/>
                <w:szCs w:val="24"/>
              </w:rPr>
              <w:t>迌</w:t>
            </w:r>
            <w:r w:rsidRPr="00C31C6A">
              <w:rPr>
                <w:rFonts w:ascii="標楷體" w:eastAsia="標楷體" w:hAnsi="標楷體"/>
                <w:szCs w:val="24"/>
              </w:rPr>
              <w:t>2.露營</w:t>
            </w:r>
          </w:p>
        </w:tc>
        <w:tc>
          <w:tcPr>
            <w:tcW w:w="1185" w:type="dxa"/>
            <w:vAlign w:val="center"/>
          </w:tcPr>
          <w:p w14:paraId="70F67298" w14:textId="35DC70BF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3693" w:type="dxa"/>
            <w:gridSpan w:val="4"/>
            <w:vAlign w:val="center"/>
          </w:tcPr>
          <w:p w14:paraId="39971DA4" w14:textId="63101C91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三、時間5.時間走傷緊</w:t>
            </w:r>
          </w:p>
        </w:tc>
      </w:tr>
      <w:tr w:rsidR="00C31C6A" w:rsidRPr="00DD3F78" w14:paraId="30B9C038" w14:textId="77777777" w:rsidTr="00F53ECA">
        <w:tc>
          <w:tcPr>
            <w:tcW w:w="817" w:type="dxa"/>
            <w:vAlign w:val="center"/>
          </w:tcPr>
          <w:p w14:paraId="7000C367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4060" w:type="dxa"/>
            <w:gridSpan w:val="6"/>
            <w:vAlign w:val="center"/>
          </w:tcPr>
          <w:p w14:paraId="68554738" w14:textId="03A45119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二、愛細膩3.緊緊緊</w:t>
            </w:r>
          </w:p>
        </w:tc>
        <w:tc>
          <w:tcPr>
            <w:tcW w:w="1185" w:type="dxa"/>
            <w:vAlign w:val="center"/>
          </w:tcPr>
          <w:p w14:paraId="2A9A127A" w14:textId="712C6F9C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二</w:t>
            </w:r>
            <w:r w:rsidRPr="00C31C6A">
              <w:rPr>
                <w:rFonts w:ascii="標楷體" w:eastAsia="標楷體" w:hAnsi="標楷體"/>
                <w:szCs w:val="24"/>
              </w:rPr>
              <w:t>十</w:t>
            </w:r>
          </w:p>
        </w:tc>
        <w:tc>
          <w:tcPr>
            <w:tcW w:w="3693" w:type="dxa"/>
            <w:gridSpan w:val="4"/>
            <w:vAlign w:val="center"/>
          </w:tcPr>
          <w:p w14:paraId="73C391B5" w14:textId="2D27A984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三、時間5.時間走傷緊</w:t>
            </w:r>
          </w:p>
        </w:tc>
      </w:tr>
      <w:tr w:rsidR="00C31C6A" w:rsidRPr="00DD3F78" w14:paraId="62210918" w14:textId="77777777" w:rsidTr="00F53ECA">
        <w:tc>
          <w:tcPr>
            <w:tcW w:w="817" w:type="dxa"/>
            <w:vAlign w:val="center"/>
          </w:tcPr>
          <w:p w14:paraId="610FFABC" w14:textId="77777777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4060" w:type="dxa"/>
            <w:gridSpan w:val="6"/>
            <w:vAlign w:val="center"/>
          </w:tcPr>
          <w:p w14:paraId="3D12E8B2" w14:textId="7BC9E344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二、愛細膩3.緊緊緊</w:t>
            </w:r>
          </w:p>
        </w:tc>
        <w:tc>
          <w:tcPr>
            <w:tcW w:w="1185" w:type="dxa"/>
            <w:vAlign w:val="center"/>
          </w:tcPr>
          <w:p w14:paraId="1975CBCF" w14:textId="41A059F1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二</w:t>
            </w:r>
            <w:r w:rsidRPr="00C31C6A">
              <w:rPr>
                <w:rFonts w:ascii="標楷體" w:eastAsia="標楷體" w:hAnsi="標楷體"/>
                <w:szCs w:val="24"/>
              </w:rPr>
              <w:t>十</w:t>
            </w:r>
            <w:r w:rsidRPr="00C31C6A"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3693" w:type="dxa"/>
            <w:gridSpan w:val="4"/>
            <w:vAlign w:val="center"/>
          </w:tcPr>
          <w:p w14:paraId="57188131" w14:textId="2102695A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歡喜來過節～肉粽節</w:t>
            </w:r>
          </w:p>
        </w:tc>
      </w:tr>
      <w:tr w:rsidR="00C31C6A" w:rsidRPr="00DD3F78" w14:paraId="70E3744B" w14:textId="77777777" w:rsidTr="00F53ECA">
        <w:tc>
          <w:tcPr>
            <w:tcW w:w="817" w:type="dxa"/>
            <w:vAlign w:val="center"/>
          </w:tcPr>
          <w:p w14:paraId="40169B49" w14:textId="143BB6D1" w:rsidR="00C31C6A" w:rsidRP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4060" w:type="dxa"/>
            <w:gridSpan w:val="6"/>
            <w:vAlign w:val="center"/>
          </w:tcPr>
          <w:p w14:paraId="3E501131" w14:textId="7C1BC060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31C6A">
              <w:rPr>
                <w:rFonts w:ascii="標楷體" w:eastAsia="標楷體" w:hAnsi="標楷體"/>
                <w:szCs w:val="24"/>
              </w:rPr>
              <w:t>二、愛細膩3.緊緊緊</w:t>
            </w:r>
          </w:p>
        </w:tc>
        <w:tc>
          <w:tcPr>
            <w:tcW w:w="1185" w:type="dxa"/>
            <w:vAlign w:val="center"/>
          </w:tcPr>
          <w:p w14:paraId="20B05E31" w14:textId="77777777" w:rsidR="00C31C6A" w:rsidRPr="00C31C6A" w:rsidRDefault="00C31C6A" w:rsidP="00C31C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93" w:type="dxa"/>
            <w:gridSpan w:val="4"/>
            <w:vAlign w:val="center"/>
          </w:tcPr>
          <w:p w14:paraId="291A4C07" w14:textId="77777777" w:rsidR="00C31C6A" w:rsidRPr="00C31C6A" w:rsidRDefault="00C31C6A" w:rsidP="00C31C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4272AD5" w14:textId="77777777" w:rsidR="000D5DBE" w:rsidRDefault="000D5DB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716"/>
        <w:gridCol w:w="709"/>
        <w:gridCol w:w="1276"/>
        <w:gridCol w:w="850"/>
        <w:gridCol w:w="1134"/>
        <w:gridCol w:w="3968"/>
        <w:gridCol w:w="675"/>
      </w:tblGrid>
      <w:tr w:rsidR="002F53CD" w:rsidRPr="00596DF1" w14:paraId="12259BDC" w14:textId="77777777" w:rsidTr="00EA1356">
        <w:tc>
          <w:tcPr>
            <w:tcW w:w="526" w:type="dxa"/>
            <w:vAlign w:val="center"/>
          </w:tcPr>
          <w:p w14:paraId="7208C656" w14:textId="10F678BD" w:rsidR="002F53CD" w:rsidRPr="00596DF1" w:rsidRDefault="002F53CD" w:rsidP="002F53C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16" w:type="dxa"/>
          </w:tcPr>
          <w:p w14:paraId="55ADBA11" w14:textId="6EA51459" w:rsidR="002F53CD" w:rsidRPr="002F53CD" w:rsidRDefault="002F53CD" w:rsidP="002F53C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709" w:type="dxa"/>
          </w:tcPr>
          <w:p w14:paraId="04C7FC84" w14:textId="51116CA0" w:rsidR="002F53CD" w:rsidRPr="002F53CD" w:rsidRDefault="002F53CD" w:rsidP="002F53C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276" w:type="dxa"/>
          </w:tcPr>
          <w:p w14:paraId="6C91E01A" w14:textId="10415ABA" w:rsidR="002F53CD" w:rsidRPr="002F53CD" w:rsidRDefault="002F53CD" w:rsidP="002F53C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850" w:type="dxa"/>
          </w:tcPr>
          <w:p w14:paraId="6E6AACEC" w14:textId="2DE8A3DF" w:rsidR="002F53CD" w:rsidRPr="002F53CD" w:rsidRDefault="002F53CD" w:rsidP="002F53C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134" w:type="dxa"/>
          </w:tcPr>
          <w:p w14:paraId="08885626" w14:textId="5EFF5ECD" w:rsidR="002F53CD" w:rsidRPr="002F53CD" w:rsidRDefault="002F53CD" w:rsidP="002F53C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968" w:type="dxa"/>
          </w:tcPr>
          <w:p w14:paraId="0C7D366D" w14:textId="3578A6C0" w:rsidR="002F53CD" w:rsidRPr="002F53CD" w:rsidRDefault="002F53CD" w:rsidP="002F53C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675" w:type="dxa"/>
          </w:tcPr>
          <w:p w14:paraId="24775C88" w14:textId="78B355E3" w:rsidR="002F53CD" w:rsidRPr="002F53CD" w:rsidRDefault="002F53CD" w:rsidP="002F53C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C31C6A" w:rsidRPr="00596DF1" w14:paraId="2934579C" w14:textId="77777777" w:rsidTr="00EA1356">
        <w:tc>
          <w:tcPr>
            <w:tcW w:w="526" w:type="dxa"/>
            <w:vAlign w:val="center"/>
          </w:tcPr>
          <w:p w14:paraId="12731762" w14:textId="03701107" w:rsid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716" w:type="dxa"/>
          </w:tcPr>
          <w:p w14:paraId="6454C1D2" w14:textId="6B092595" w:rsidR="00C31C6A" w:rsidRPr="00C31C6A" w:rsidRDefault="00C31C6A" w:rsidP="00C31C6A">
            <w:pPr>
              <w:spacing w:line="0" w:lineRule="atLeast"/>
              <w:rPr>
                <w:rFonts w:ascii="標楷體" w:eastAsia="標楷體" w:hAnsi="標楷體" w:cs="Arial"/>
                <w:color w:val="555555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11~02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229C9079" w14:textId="1122EE6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一、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  <w:lang w:eastAsia="zh-CN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去旅行</w:t>
            </w:r>
          </w:p>
        </w:tc>
        <w:tc>
          <w:tcPr>
            <w:tcW w:w="1276" w:type="dxa"/>
          </w:tcPr>
          <w:p w14:paraId="3FF1643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2A9EBC7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6B5F3D1C" w14:textId="26B01DC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850" w:type="dxa"/>
          </w:tcPr>
          <w:p w14:paraId="025880E2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羅馬拼音。</w:t>
            </w:r>
          </w:p>
          <w:p w14:paraId="18550C2F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3FB83C21" w14:textId="11C135C1" w:rsidR="00C31C6A" w:rsidRPr="00C31C6A" w:rsidRDefault="00C31C6A" w:rsidP="00C31C6A">
            <w:pPr>
              <w:spacing w:line="0" w:lineRule="atLeast"/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19E799A1" w14:textId="2D5572F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能正確朗讀課文並認讀課文中的重要語詞。</w:t>
            </w:r>
          </w:p>
        </w:tc>
        <w:tc>
          <w:tcPr>
            <w:tcW w:w="3968" w:type="dxa"/>
          </w:tcPr>
          <w:p w14:paraId="382D53B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迌 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1.去旅行</w:t>
            </w:r>
          </w:p>
          <w:p w14:paraId="3DF28C9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D0884A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AD4CD0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老師詢問學生是否有和家人朋友一同騎腳踏車出遊的經驗，藉此引導學生進入課文教學。</w:t>
            </w:r>
          </w:p>
          <w:p w14:paraId="00CB979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D84098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D6E28F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362604B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1.播放MP3或教學電子書，讓學生聆聽課文內容，老師再帶領學生朗讀，講解課文內容、語詞，並指導學生正確發音。</w:t>
            </w:r>
          </w:p>
          <w:p w14:paraId="6B901AF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2.根據課文內容提問，協助學生理解文本。</w:t>
            </w:r>
          </w:p>
          <w:p w14:paraId="1267C6A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3.參考「唸課文真心適」進行教學遊戲。</w:t>
            </w:r>
          </w:p>
          <w:p w14:paraId="323BF83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4.參考「來寫字」，引導學生進行書寫。</w:t>
            </w:r>
          </w:p>
          <w:p w14:paraId="41AE14C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E5FABA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4FD6E95" w14:textId="4748D03A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播放MP3或教學電子書，引導學生唱跳本課歌曲。</w:t>
            </w:r>
          </w:p>
        </w:tc>
        <w:tc>
          <w:tcPr>
            <w:tcW w:w="675" w:type="dxa"/>
          </w:tcPr>
          <w:p w14:paraId="6B84CD8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60CE31F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698833B3" w14:textId="61600D9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C31C6A" w:rsidRPr="00596DF1" w14:paraId="6BB51EB6" w14:textId="77777777" w:rsidTr="00EA1356">
        <w:tc>
          <w:tcPr>
            <w:tcW w:w="526" w:type="dxa"/>
            <w:vAlign w:val="center"/>
          </w:tcPr>
          <w:p w14:paraId="47D90137" w14:textId="7DE562A6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</w:t>
            </w:r>
          </w:p>
        </w:tc>
        <w:tc>
          <w:tcPr>
            <w:tcW w:w="716" w:type="dxa"/>
          </w:tcPr>
          <w:p w14:paraId="6B1080F5" w14:textId="17BE640B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15~02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19</w:t>
            </w:r>
          </w:p>
        </w:tc>
        <w:tc>
          <w:tcPr>
            <w:tcW w:w="709" w:type="dxa"/>
            <w:vAlign w:val="center"/>
          </w:tcPr>
          <w:p w14:paraId="73301902" w14:textId="72C42D48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一、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  <w:lang w:eastAsia="zh-CN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去旅行</w:t>
            </w:r>
          </w:p>
        </w:tc>
        <w:tc>
          <w:tcPr>
            <w:tcW w:w="1276" w:type="dxa"/>
          </w:tcPr>
          <w:p w14:paraId="488A1D3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758E9E6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091B1428" w14:textId="7B5F4801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</w:tc>
        <w:tc>
          <w:tcPr>
            <w:tcW w:w="850" w:type="dxa"/>
          </w:tcPr>
          <w:p w14:paraId="4D93C44E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羅馬拼音。</w:t>
            </w:r>
          </w:p>
          <w:p w14:paraId="38DECA3D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0B06F70F" w14:textId="5601613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0F3722F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1.能聽懂且說出生活中常見用以表示位置的方向說法，並學會運用。</w:t>
            </w:r>
          </w:p>
          <w:p w14:paraId="3E5463A6" w14:textId="51441931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2.能藉由課程活動增強空間認知能力且類化至生活，並學習團隊合作的精神。</w:t>
            </w:r>
          </w:p>
        </w:tc>
        <w:tc>
          <w:tcPr>
            <w:tcW w:w="3968" w:type="dxa"/>
          </w:tcPr>
          <w:p w14:paraId="2FE10E6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ab/>
              <w:t>1.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去旅行</w:t>
            </w:r>
          </w:p>
          <w:p w14:paraId="67F1FA7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923069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5FC0BAC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老師揭示本節課要學的語詞主題：方向，請學生翻至課文，將這種語詞圈起來，並藉此進入「輕鬆學語詞」教學。</w:t>
            </w:r>
          </w:p>
          <w:p w14:paraId="7FC9472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7BC1A4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649181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活動二：輕鬆學語詞</w:t>
            </w:r>
          </w:p>
          <w:p w14:paraId="2D2E25B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1.播放MP3或教學電子書，讓學生聆聽「輕鬆學語詞」內容，老師再帶領學生複誦，講解語詞並指導學生正確發音。</w:t>
            </w:r>
          </w:p>
          <w:p w14:paraId="5E68AA0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2.參考「全體注意，聽我口令」進行教學遊戲。</w:t>
            </w:r>
          </w:p>
          <w:p w14:paraId="704FA74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3.視教學情況，補充「語詞造句」，讓學生了解語詞之應用。</w:t>
            </w:r>
          </w:p>
          <w:p w14:paraId="3AD06B3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8ADE78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4FB2F68" w14:textId="7298425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搭配教學電子書，複習本節課所學。</w:t>
            </w:r>
          </w:p>
        </w:tc>
        <w:tc>
          <w:tcPr>
            <w:tcW w:w="675" w:type="dxa"/>
          </w:tcPr>
          <w:p w14:paraId="7F6C16F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43569594" w14:textId="70B9CC8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</w:tc>
      </w:tr>
      <w:tr w:rsidR="00C31C6A" w:rsidRPr="00596DF1" w14:paraId="0008B127" w14:textId="77777777" w:rsidTr="00EA1356">
        <w:tc>
          <w:tcPr>
            <w:tcW w:w="526" w:type="dxa"/>
            <w:vAlign w:val="center"/>
          </w:tcPr>
          <w:p w14:paraId="1E68250E" w14:textId="64068033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3</w:t>
            </w:r>
          </w:p>
        </w:tc>
        <w:tc>
          <w:tcPr>
            <w:tcW w:w="716" w:type="dxa"/>
          </w:tcPr>
          <w:p w14:paraId="1C624428" w14:textId="63F2491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22~02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26</w:t>
            </w:r>
          </w:p>
        </w:tc>
        <w:tc>
          <w:tcPr>
            <w:tcW w:w="709" w:type="dxa"/>
            <w:vAlign w:val="center"/>
          </w:tcPr>
          <w:p w14:paraId="00DD839C" w14:textId="7D4F058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一、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  <w:lang w:eastAsia="zh-CN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去旅行</w:t>
            </w:r>
          </w:p>
        </w:tc>
        <w:tc>
          <w:tcPr>
            <w:tcW w:w="1276" w:type="dxa"/>
          </w:tcPr>
          <w:p w14:paraId="652F8B1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6BF91ED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16437F4D" w14:textId="4F21249A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850" w:type="dxa"/>
          </w:tcPr>
          <w:p w14:paraId="41444A96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羅馬拼音。</w:t>
            </w:r>
          </w:p>
          <w:p w14:paraId="73EE4610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1702D165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6227D3A6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句型運用。</w:t>
            </w:r>
          </w:p>
          <w:p w14:paraId="2CEF7DD8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生活應對。</w:t>
            </w:r>
          </w:p>
          <w:p w14:paraId="4A752707" w14:textId="7ABB889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70AD346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1.能聽懂且說出生活中常見用以表示位置的方向說法，並學會運用。</w:t>
            </w:r>
          </w:p>
          <w:p w14:paraId="3FC08EB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2.能透過課程提供的句型，掌握語詞運用的方法，並應用於日常生活。</w:t>
            </w:r>
          </w:p>
          <w:p w14:paraId="769D13C2" w14:textId="5930C665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3.能藉由課程活動增強空間認知能力且類化至生活，並學習團隊合作的精神。</w:t>
            </w:r>
          </w:p>
        </w:tc>
        <w:tc>
          <w:tcPr>
            <w:tcW w:w="3968" w:type="dxa"/>
          </w:tcPr>
          <w:p w14:paraId="608345B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ab/>
              <w:t>1.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去旅行</w:t>
            </w:r>
          </w:p>
          <w:p w14:paraId="271552A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810586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61B9CA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老師發下本課學習單，請學生完成指定作業。</w:t>
            </w:r>
          </w:p>
          <w:p w14:paraId="0C550EE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62A81A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7BC983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活動三：做伙來造句</w:t>
            </w:r>
          </w:p>
          <w:p w14:paraId="3927764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1.播放MP3或教學電子書，讓學生聆聽「做伙來造句」內容，老師再帶領學生複誦，並解說句型結構。</w:t>
            </w:r>
          </w:p>
          <w:p w14:paraId="39F2546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2.學生兩人一組，拿出小白板，抄寫本課句型（語詞替換處畫底線）；拿出本課書後圖卡，練習「語詞替換造句」。</w:t>
            </w:r>
          </w:p>
          <w:p w14:paraId="209C7A2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E075E1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活動四：咱來試看覓</w:t>
            </w:r>
          </w:p>
          <w:p w14:paraId="6BB0B6F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1.播放MP3或教學電子書，讓學生聆聽「咱來試看覓」內容，老師再帶領學生複誦，並講解內容，請學生依提示作答。</w:t>
            </w:r>
          </w:p>
          <w:p w14:paraId="75675D0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2.師生可採互動方式對答，答畢全班一起念讀，可請學生邊念邊畫路線以加深學習印象。</w:t>
            </w:r>
          </w:p>
          <w:p w14:paraId="1968737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3.視教學情況，可參考「豆仔佇佗位」進行教學活動。</w:t>
            </w:r>
          </w:p>
          <w:p w14:paraId="57217BC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A97922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活動五：聽看覓</w:t>
            </w:r>
          </w:p>
          <w:p w14:paraId="63CF003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1.播放MP3或教學電子書，讓學生聆聽「聽看覓」內容並作答。</w:t>
            </w:r>
          </w:p>
          <w:p w14:paraId="174734B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2.老師請學生跟著MP3，再念一次東西放在哪裡。也可以用問答方式複習，如老師問：「阿華共籃球囥佇佗位？」學生回答：「伊共籃球囥佇飛行機的下跤。」</w:t>
            </w:r>
          </w:p>
          <w:p w14:paraId="21BE0CF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3.參考「臆看覓，我共物件囥佇佗位？」進行教學遊戲。</w:t>
            </w:r>
          </w:p>
          <w:p w14:paraId="1303902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ABE2C1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4B21DE3" w14:textId="3CAF4FB8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搭配教學電子書，複習本節課所學。</w:t>
            </w:r>
          </w:p>
        </w:tc>
        <w:tc>
          <w:tcPr>
            <w:tcW w:w="675" w:type="dxa"/>
          </w:tcPr>
          <w:p w14:paraId="2587584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5453505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  <w:p w14:paraId="7288AAAD" w14:textId="1B3E4006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C31C6A" w:rsidRPr="00596DF1" w14:paraId="357EF467" w14:textId="77777777" w:rsidTr="00EA1356">
        <w:tc>
          <w:tcPr>
            <w:tcW w:w="526" w:type="dxa"/>
            <w:vAlign w:val="center"/>
          </w:tcPr>
          <w:p w14:paraId="6880D3D9" w14:textId="68711524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4</w:t>
            </w:r>
          </w:p>
        </w:tc>
        <w:tc>
          <w:tcPr>
            <w:tcW w:w="716" w:type="dxa"/>
          </w:tcPr>
          <w:p w14:paraId="314C0BE5" w14:textId="05BF2E9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01~03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</w:p>
        </w:tc>
        <w:tc>
          <w:tcPr>
            <w:tcW w:w="709" w:type="dxa"/>
            <w:vAlign w:val="center"/>
          </w:tcPr>
          <w:p w14:paraId="4D710C0F" w14:textId="3EF8D1EA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一、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  <w:lang w:eastAsia="zh-CN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去旅行</w:t>
            </w:r>
          </w:p>
        </w:tc>
        <w:tc>
          <w:tcPr>
            <w:tcW w:w="1276" w:type="dxa"/>
          </w:tcPr>
          <w:p w14:paraId="776A06F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0B5053A2" w14:textId="399AB73B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850" w:type="dxa"/>
          </w:tcPr>
          <w:p w14:paraId="266BCFC2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羅馬拼音。</w:t>
            </w:r>
          </w:p>
          <w:p w14:paraId="53B0EF99" w14:textId="110E19ED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53EEB5BA" w14:textId="7AA2E79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能藉由課程活動增強空間認知能力且類化至生活，並學習團隊合作的精神。</w:t>
            </w:r>
          </w:p>
        </w:tc>
        <w:tc>
          <w:tcPr>
            <w:tcW w:w="3968" w:type="dxa"/>
          </w:tcPr>
          <w:p w14:paraId="28982A5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ab/>
              <w:t>1.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去旅行</w:t>
            </w:r>
          </w:p>
          <w:p w14:paraId="709D911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7D4FE3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12A825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老師揭示本節課要學的拼音主題，藉此進入「輕鬆學拼音」教學。</w:t>
            </w:r>
          </w:p>
          <w:p w14:paraId="06D71A1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510160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552AF80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活動六：輕鬆學拼音</w:t>
            </w:r>
          </w:p>
          <w:p w14:paraId="6C7A997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1.播放MP3或教學電子書，讓學生聆聽「輕鬆學拼音」內容，老師再帶領學生拼讀本課所學拼音，並指導其發音。</w:t>
            </w:r>
          </w:p>
          <w:p w14:paraId="365EFB9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74E5DB7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122473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活動七：拼音練習</w:t>
            </w:r>
          </w:p>
          <w:p w14:paraId="0B13E0A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1.播放MP3或教學電子書，讓學生聆聽「拼音練習」內容並作答。</w:t>
            </w:r>
          </w:p>
          <w:p w14:paraId="149F2DC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2.師生可採互動方式對答，請學生發表答案。</w:t>
            </w:r>
          </w:p>
          <w:p w14:paraId="39AD135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3.視教學狀況，參考「釣魚大師」進行教學遊戲。</w:t>
            </w:r>
          </w:p>
          <w:p w14:paraId="3FCB28A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FE4404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5573C49" w14:textId="2283A071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搭配教學電子書，複習本節課所學。</w:t>
            </w:r>
          </w:p>
        </w:tc>
        <w:tc>
          <w:tcPr>
            <w:tcW w:w="675" w:type="dxa"/>
          </w:tcPr>
          <w:p w14:paraId="0F5C97A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2B7EAB50" w14:textId="6E323C0D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C31C6A" w:rsidRPr="00596DF1" w14:paraId="500712B4" w14:textId="77777777" w:rsidTr="00EA1356">
        <w:tc>
          <w:tcPr>
            <w:tcW w:w="526" w:type="dxa"/>
            <w:vAlign w:val="center"/>
          </w:tcPr>
          <w:p w14:paraId="6272F32D" w14:textId="55450681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5</w:t>
            </w:r>
          </w:p>
        </w:tc>
        <w:tc>
          <w:tcPr>
            <w:tcW w:w="716" w:type="dxa"/>
          </w:tcPr>
          <w:p w14:paraId="6EE7E46E" w14:textId="3C95998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08~03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51333D0E" w14:textId="278DB8F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2.露營</w:t>
            </w:r>
          </w:p>
        </w:tc>
        <w:tc>
          <w:tcPr>
            <w:tcW w:w="1276" w:type="dxa"/>
          </w:tcPr>
          <w:p w14:paraId="15AB285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6237919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08D8E44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03B99DB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 能閱讀日常生活中常見的閩南語文，並了解其意義。</w:t>
            </w:r>
          </w:p>
          <w:p w14:paraId="634582EC" w14:textId="02E4DC0A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850" w:type="dxa"/>
          </w:tcPr>
          <w:p w14:paraId="6A612CEC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羅馬拼音。</w:t>
            </w:r>
          </w:p>
          <w:p w14:paraId="2D054C00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3F4175EA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4D556AA6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-3  方音差異。</w:t>
            </w:r>
          </w:p>
          <w:p w14:paraId="60E93792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Ac-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 生活故事。</w:t>
            </w:r>
          </w:p>
          <w:p w14:paraId="6E05D100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Bd-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 環境保護。</w:t>
            </w:r>
          </w:p>
          <w:p w14:paraId="62EAE942" w14:textId="702FDB9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 口語表達。</w:t>
            </w:r>
          </w:p>
        </w:tc>
        <w:tc>
          <w:tcPr>
            <w:tcW w:w="1134" w:type="dxa"/>
          </w:tcPr>
          <w:p w14:paraId="2EAEDA3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1.能正確朗讀課文並認讀課文的重要語詞、分辨方音差異。</w:t>
            </w:r>
          </w:p>
          <w:p w14:paraId="04F5DDD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2.能閱讀閩南語文，並根據課文進行文本分析、簡述大意。</w:t>
            </w:r>
          </w:p>
          <w:p w14:paraId="6C111B10" w14:textId="674CA951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3.能用閩南語說出休閒活動、休閒場所的語詞，並了解各種休閒活動的好處，且運用語詞造句。</w:t>
            </w:r>
          </w:p>
        </w:tc>
        <w:tc>
          <w:tcPr>
            <w:tcW w:w="3968" w:type="dxa"/>
          </w:tcPr>
          <w:p w14:paraId="782F488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迌 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2.露營</w:t>
            </w:r>
          </w:p>
          <w:p w14:paraId="48FDC66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AB1FF5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99C975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老師詢問學生是否有露營的經驗，請有經驗的學生分享心得，藉此引導學生進入課文教學。</w:t>
            </w:r>
          </w:p>
          <w:p w14:paraId="776711C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8215D4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30434F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1370250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1.老師播放教學電子書中的課文情境掛圖，師生共同討論掛圖內容，引導學生進入課文情境。</w:t>
            </w:r>
          </w:p>
          <w:p w14:paraId="5049FDD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419D3CE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註：老師宜注意學生容易誤讀的音讀，如：【囡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 xml:space="preserve"> gín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】、【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pi</w:t>
            </w:r>
            <w:r w:rsidRPr="00C31C6A">
              <w:rPr>
                <w:rFonts w:ascii="Times New Roman" w:eastAsia="標楷體" w:hAnsi="Times New Roman"/>
                <w:sz w:val="16"/>
                <w:szCs w:val="16"/>
              </w:rPr>
              <w:t>̍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t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】、【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pia</w:t>
            </w:r>
            <w:r w:rsidRPr="00C31C6A">
              <w:rPr>
                <w:rFonts w:ascii="Times New Roman" w:eastAsia="標楷體" w:hAnsi="Times New Roman"/>
                <w:sz w:val="16"/>
                <w:szCs w:val="16"/>
              </w:rPr>
              <w:t>̍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k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】、【暗à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m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】。</w:t>
            </w:r>
          </w:p>
          <w:p w14:paraId="48369BD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3.參考「唸課文真心適」進行教學遊戲。</w:t>
            </w:r>
          </w:p>
          <w:p w14:paraId="7206A30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3AA699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活動二：課文分析</w:t>
            </w:r>
          </w:p>
          <w:p w14:paraId="3BA28CE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1.老師請學生寫下課文主旨、段落大意，再隨機或請自願的學生上臺發表。</w:t>
            </w:r>
          </w:p>
          <w:p w14:paraId="6604E7E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2.根據課文內容提問，協助學生理解文本。</w:t>
            </w:r>
          </w:p>
          <w:p w14:paraId="6540EB7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3.參考「真平博士博」補充相關的語文知識。</w:t>
            </w:r>
          </w:p>
          <w:p w14:paraId="06964C0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4.參考「來寫字」，引導學生進行書寫並造詞。</w:t>
            </w:r>
          </w:p>
          <w:p w14:paraId="4EEFCF4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0EEF69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活動三：認識語詞</w:t>
            </w:r>
          </w:p>
          <w:p w14:paraId="4A76A9A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1.播放MP3或教學電子書，讓學生聆聽「輕鬆學語詞」內容，老師再帶領學生複誦，講解語詞並指導學生正確發音。</w:t>
            </w:r>
          </w:p>
          <w:p w14:paraId="4556C78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2.老師請學生撕下課本附件之語詞卡，逐一念出本課語詞，並請學生出示對應的語詞卡，圖面朝老師以利進行隨堂檢核。</w:t>
            </w:r>
          </w:p>
          <w:p w14:paraId="2D32574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3.老師詢問學生是否還知道其他的休閒活動，並指導其閩南語說法。</w:t>
            </w:r>
          </w:p>
          <w:p w14:paraId="7F4BC7B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4.參考教學百寶箱，補充「其他的休閒活動」。</w:t>
            </w:r>
          </w:p>
          <w:p w14:paraId="193A824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4A5289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活動四：語詞大進擊</w:t>
            </w:r>
          </w:p>
          <w:p w14:paraId="7F14507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1.老師帶領學生念讀「語詞造句」，講解句意及結構，讓學生理解語詞之應用。</w:t>
            </w:r>
          </w:p>
          <w:p w14:paraId="4961185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2.參考「語詞聯想」進行教學遊戲，讓學生練習用閩南語描述並書寫語詞。</w:t>
            </w:r>
          </w:p>
          <w:p w14:paraId="2CEF935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3.視教學情況，可補充教學補給站的「俗語」、「孽譎仔話」。</w:t>
            </w:r>
          </w:p>
          <w:p w14:paraId="7DF4C40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212173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02DC06B" w14:textId="7B107F0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0639280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59C06C1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7C39C9FE" w14:textId="4600150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C31C6A" w:rsidRPr="00596DF1" w14:paraId="492F0E2B" w14:textId="77777777" w:rsidTr="00EA1356">
        <w:tc>
          <w:tcPr>
            <w:tcW w:w="526" w:type="dxa"/>
            <w:vAlign w:val="center"/>
          </w:tcPr>
          <w:p w14:paraId="3A655FED" w14:textId="54176970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6</w:t>
            </w:r>
          </w:p>
        </w:tc>
        <w:tc>
          <w:tcPr>
            <w:tcW w:w="716" w:type="dxa"/>
          </w:tcPr>
          <w:p w14:paraId="5E1DED73" w14:textId="5E93C41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15~03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／19</w:t>
            </w:r>
          </w:p>
        </w:tc>
        <w:tc>
          <w:tcPr>
            <w:tcW w:w="709" w:type="dxa"/>
            <w:vAlign w:val="center"/>
          </w:tcPr>
          <w:p w14:paraId="3D2B3343" w14:textId="41BF6CF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lastRenderedPageBreak/>
              <w:t>露營</w:t>
            </w:r>
          </w:p>
        </w:tc>
        <w:tc>
          <w:tcPr>
            <w:tcW w:w="1276" w:type="dxa"/>
          </w:tcPr>
          <w:p w14:paraId="10BDFA7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lastRenderedPageBreak/>
              <w:t>1-Ⅱ-1 能應用閩南語標音符號、羅馬字及漢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lastRenderedPageBreak/>
              <w:t>字，協助聆聽理解。</w:t>
            </w:r>
          </w:p>
          <w:p w14:paraId="633EBDE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7908783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54F80D3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2-Ⅱ-2 能用閩南語簡單說出日常生活計畫。</w:t>
            </w:r>
          </w:p>
          <w:p w14:paraId="4B2035A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 能閱讀日常生活中常見的閩南語文，並了解其意義。</w:t>
            </w:r>
          </w:p>
          <w:p w14:paraId="7CA9A399" w14:textId="2DB7EBE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850" w:type="dxa"/>
          </w:tcPr>
          <w:p w14:paraId="7544109F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lastRenderedPageBreak/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羅馬拼音。</w:t>
            </w:r>
          </w:p>
          <w:p w14:paraId="4F3EA6D0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lastRenderedPageBreak/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31924790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53D03C86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 句型運用。</w:t>
            </w:r>
          </w:p>
          <w:p w14:paraId="76AEB904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 生活應對。</w:t>
            </w:r>
          </w:p>
          <w:p w14:paraId="13E04F3E" w14:textId="27FCD49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 口語表達。</w:t>
            </w:r>
          </w:p>
        </w:tc>
        <w:tc>
          <w:tcPr>
            <w:tcW w:w="1134" w:type="dxa"/>
          </w:tcPr>
          <w:p w14:paraId="69F4C58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1.能運用課程句型及對話，並適時運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用於日常生活。</w:t>
            </w:r>
          </w:p>
          <w:p w14:paraId="08AD9ACA" w14:textId="6E4B15E6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2.能用閩南語進行發表與討論，傳達自己的想法與假期規劃。</w:t>
            </w:r>
          </w:p>
        </w:tc>
        <w:tc>
          <w:tcPr>
            <w:tcW w:w="3968" w:type="dxa"/>
          </w:tcPr>
          <w:p w14:paraId="35BB07F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迌 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2.露營</w:t>
            </w:r>
          </w:p>
          <w:p w14:paraId="632C480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4D3CCB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C62889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隨機或請自願的學生上臺發表學習任務，說出本課課文中常見的生活句型，藉此引導至「做伙來造句」句型，進入教學。</w:t>
            </w:r>
          </w:p>
          <w:p w14:paraId="2B1DD99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331A1E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21C837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活動五：做伙來造句</w:t>
            </w:r>
          </w:p>
          <w:p w14:paraId="6AEC4BB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1.播放MP3或教學電子書，讓學生聆聽「做伙來造句」內容，老師再帶領學生複誦。</w:t>
            </w:r>
          </w:p>
          <w:p w14:paraId="0620888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2.參考「我會曉造句」解說句型結構，並進行教學活動。</w:t>
            </w:r>
          </w:p>
          <w:p w14:paraId="2921E0E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3BD090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61043F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活動六：咱來試看覓</w:t>
            </w:r>
          </w:p>
          <w:p w14:paraId="490BF5D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1.播放MP3或教學電子書，讓學生聆聽「咱來試看覓」內容，老師再帶領學生複誦，並講解內容。</w:t>
            </w:r>
          </w:p>
          <w:p w14:paraId="6AE3A2F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2.老師發下學習單，參考「我的歇睏計畫」進行教學活動。</w:t>
            </w:r>
          </w:p>
          <w:p w14:paraId="39EF670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05018B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BD1D00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活動七：聽看覓</w:t>
            </w:r>
          </w:p>
          <w:p w14:paraId="0B27177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1.播放MP3或教學電子書，讓學生聆聽「聽看覓」內容並作答。</w:t>
            </w:r>
          </w:p>
          <w:p w14:paraId="75BC893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2.老師隨機或請自願的學生發表答案，並視情況給予指導或鼓勵。</w:t>
            </w:r>
          </w:p>
          <w:p w14:paraId="5CE92AB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3.參考「造句無落勾」進行教學遊戲。</w:t>
            </w:r>
          </w:p>
          <w:p w14:paraId="7819AF8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C7005E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119365BA" w14:textId="409FD89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5F6B089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說話評量</w:t>
            </w:r>
          </w:p>
          <w:p w14:paraId="2834F1C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評量</w:t>
            </w:r>
          </w:p>
          <w:p w14:paraId="771A5B57" w14:textId="122C3B3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C31C6A" w:rsidRPr="00596DF1" w14:paraId="12B1D72B" w14:textId="77777777" w:rsidTr="00EA1356">
        <w:tc>
          <w:tcPr>
            <w:tcW w:w="526" w:type="dxa"/>
            <w:vAlign w:val="center"/>
          </w:tcPr>
          <w:p w14:paraId="2D3F6150" w14:textId="2134E114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7</w:t>
            </w:r>
          </w:p>
        </w:tc>
        <w:tc>
          <w:tcPr>
            <w:tcW w:w="716" w:type="dxa"/>
          </w:tcPr>
          <w:p w14:paraId="7384FDCB" w14:textId="7362346A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22~03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26</w:t>
            </w:r>
          </w:p>
        </w:tc>
        <w:tc>
          <w:tcPr>
            <w:tcW w:w="709" w:type="dxa"/>
            <w:vAlign w:val="center"/>
          </w:tcPr>
          <w:p w14:paraId="50095CBE" w14:textId="14F48571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2.露營</w:t>
            </w:r>
          </w:p>
        </w:tc>
        <w:tc>
          <w:tcPr>
            <w:tcW w:w="1276" w:type="dxa"/>
          </w:tcPr>
          <w:p w14:paraId="5EFD43E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352218A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2D2A72B3" w14:textId="7819B468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</w:tc>
        <w:tc>
          <w:tcPr>
            <w:tcW w:w="850" w:type="dxa"/>
          </w:tcPr>
          <w:p w14:paraId="44E788BE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羅馬拼音。</w:t>
            </w:r>
          </w:p>
          <w:p w14:paraId="366D3598" w14:textId="0175B64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 口語表達。</w:t>
            </w:r>
          </w:p>
        </w:tc>
        <w:tc>
          <w:tcPr>
            <w:tcW w:w="1134" w:type="dxa"/>
          </w:tcPr>
          <w:p w14:paraId="7484386A" w14:textId="4E74154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1.能學會本課拼音課程及相關語詞。</w:t>
            </w:r>
          </w:p>
        </w:tc>
        <w:tc>
          <w:tcPr>
            <w:tcW w:w="3968" w:type="dxa"/>
          </w:tcPr>
          <w:p w14:paraId="5834078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迌 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2.露營</w:t>
            </w:r>
          </w:p>
          <w:p w14:paraId="5F1294F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6E9EBB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705EFA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老師揭示本節課要學的拼音主題，藉此進入「輕鬆學拼音」教學。</w:t>
            </w:r>
          </w:p>
          <w:p w14:paraId="79C8B24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36B9C3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253D45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活動八：輕鬆學拼音</w:t>
            </w:r>
          </w:p>
          <w:p w14:paraId="15063E4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2B905C5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5C33966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21DBF9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活動九：拼音練習</w:t>
            </w:r>
          </w:p>
          <w:p w14:paraId="0A4CCDD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1.播放MP3或教學電子書，讓學生聆聽「拼音練習」內容並作答。</w:t>
            </w:r>
          </w:p>
          <w:p w14:paraId="3F8188D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2.師生可採互動方式對答，請學生依序念出拼音。</w:t>
            </w:r>
          </w:p>
          <w:p w14:paraId="676BBB3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3.視教學情況，參考「聽力大考驗」進行教學遊戲。</w:t>
            </w:r>
          </w:p>
          <w:p w14:paraId="2AF9B9F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95F3CA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A487C8C" w14:textId="65A68DE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1ACD178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771F9C08" w14:textId="490BAEF1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C31C6A" w:rsidRPr="00596DF1" w14:paraId="1099873A" w14:textId="77777777" w:rsidTr="00EA1356">
        <w:tc>
          <w:tcPr>
            <w:tcW w:w="526" w:type="dxa"/>
            <w:vAlign w:val="center"/>
          </w:tcPr>
          <w:p w14:paraId="4B9854A0" w14:textId="04AB8B9E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2DF36D52" w14:textId="23ED37A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29~04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</w:p>
        </w:tc>
        <w:tc>
          <w:tcPr>
            <w:tcW w:w="709" w:type="dxa"/>
            <w:vAlign w:val="center"/>
          </w:tcPr>
          <w:p w14:paraId="6EB5AB8B" w14:textId="106ED01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迌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2.露營</w:t>
            </w:r>
          </w:p>
        </w:tc>
        <w:tc>
          <w:tcPr>
            <w:tcW w:w="1276" w:type="dxa"/>
          </w:tcPr>
          <w:p w14:paraId="5B55321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6E6E790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1F26B2C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2AA63C9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 能用閩南語簡單說出日常生活計畫。</w:t>
            </w:r>
          </w:p>
          <w:p w14:paraId="46701A3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 能閱讀日常生活中常見的閩南語文，並了解其意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lastRenderedPageBreak/>
              <w:t>義。</w:t>
            </w:r>
          </w:p>
          <w:p w14:paraId="5464D908" w14:textId="55AA9F3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850" w:type="dxa"/>
          </w:tcPr>
          <w:p w14:paraId="20D3197D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lastRenderedPageBreak/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羅馬拼音。</w:t>
            </w:r>
          </w:p>
          <w:p w14:paraId="5D8596B1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68F2ECAC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 句型運用。</w:t>
            </w:r>
          </w:p>
          <w:p w14:paraId="4A6E83A9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Ac-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 生活故事。</w:t>
            </w:r>
          </w:p>
          <w:p w14:paraId="0CBDC9EE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 生活應對。</w:t>
            </w:r>
          </w:p>
          <w:p w14:paraId="254D067F" w14:textId="67F879A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 口語表達。</w:t>
            </w:r>
          </w:p>
        </w:tc>
        <w:tc>
          <w:tcPr>
            <w:tcW w:w="1134" w:type="dxa"/>
          </w:tcPr>
          <w:p w14:paraId="16E9F142" w14:textId="31D3358E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1.能複習第一單元所學，並應用於生活中。</w:t>
            </w:r>
          </w:p>
        </w:tc>
        <w:tc>
          <w:tcPr>
            <w:tcW w:w="3968" w:type="dxa"/>
          </w:tcPr>
          <w:p w14:paraId="1DB8344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一、做伙來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𨑨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迌 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2.露營</w:t>
            </w:r>
          </w:p>
          <w:p w14:paraId="3EBA7F8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3BB41E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11DCD97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老師問學生第一、二課的學習心得，藉此進入「複習一」教學。</w:t>
            </w:r>
          </w:p>
          <w:p w14:paraId="608EB4A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DB5DE2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251997A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活動十：複習一</w:t>
            </w:r>
          </w:p>
          <w:p w14:paraId="61DBAEB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1.播放MP3或教學電子書，讓學生聆聽「複習一」內容：</w:t>
            </w:r>
          </w:p>
          <w:p w14:paraId="43C9B20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(1)我會曉聽：讓學生聽辨聲音檔內容並作答，並以對答方式請學生說出其他選項的語詞。以第一題為例，其他兩個選項分別為：唱歌、搭布篷。</w:t>
            </w:r>
          </w:p>
          <w:p w14:paraId="2BBF04A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(2)我會曉講：請學生判讀圖中的方位，說出對應的方向名稱。對答時，可鼓勵學生用完整的語句陳述圖片內容。</w:t>
            </w:r>
          </w:p>
          <w:p w14:paraId="5A21E27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※回答範例參考</w:t>
            </w:r>
          </w:p>
          <w:p w14:paraId="60F9D5BB" w14:textId="77777777" w:rsidR="00C31C6A" w:rsidRPr="00C31C6A" w:rsidRDefault="00C31C6A" w:rsidP="00C31C6A">
            <w:pPr>
              <w:spacing w:line="0" w:lineRule="atLeast"/>
              <w:ind w:firstLineChars="100" w:firstLine="160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(1)狗蟻佇雞卵糕邊仔。</w:t>
            </w:r>
          </w:p>
          <w:p w14:paraId="6B89535A" w14:textId="77777777" w:rsidR="00C31C6A" w:rsidRPr="00C31C6A" w:rsidRDefault="00C31C6A" w:rsidP="00C31C6A">
            <w:pPr>
              <w:spacing w:line="0" w:lineRule="atLeast"/>
              <w:ind w:firstLineChars="100" w:firstLine="160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(2)狗仔佇狗岫外口。</w:t>
            </w:r>
          </w:p>
          <w:p w14:paraId="0E4F9D88" w14:textId="77777777" w:rsidR="00C31C6A" w:rsidRPr="00C31C6A" w:rsidRDefault="00C31C6A" w:rsidP="00C31C6A">
            <w:pPr>
              <w:spacing w:line="0" w:lineRule="atLeast"/>
              <w:ind w:firstLineChars="100" w:firstLine="160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(3)狗蟻佇雞卵糕下跤。</w:t>
            </w:r>
          </w:p>
          <w:p w14:paraId="1F5B2B5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(3)我會曉選：作答前老師可請學生朗讀第一、二課課文作為複習（齊讀或點將讀皆可），以利作答。</w:t>
            </w:r>
          </w:p>
          <w:p w14:paraId="079BA18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3.視教學情況，參考「你欲耍啥物」進行教學遊戲。</w:t>
            </w:r>
          </w:p>
          <w:p w14:paraId="788F51A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D3BC58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活動十一：看圖講故事</w:t>
            </w:r>
          </w:p>
          <w:p w14:paraId="6915109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1.老師事先準備活動單，參考P43「曼陀羅思考法」閱讀分析九宮格設計題目。</w:t>
            </w:r>
          </w:p>
          <w:p w14:paraId="682BA26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2.老師協助學生分組，每組發下一張活動單，接著播放MP3，讓學生聆聽「看圖講故事」內容。</w:t>
            </w:r>
          </w:p>
          <w:p w14:paraId="6D01AF1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3.聽完後老師帶領學生依序念讀提問，講解意思，接著再次播放MP3，引導學生聚焦細節，並隨手記錄。</w:t>
            </w:r>
          </w:p>
          <w:p w14:paraId="74A7F51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4.老師隨機或請自願的組別上臺發表成果，視情況給予指導或鼓勵。</w:t>
            </w:r>
          </w:p>
          <w:p w14:paraId="6A72D32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5. 開教學電子書，播放「看圖講故事」動畫，老師可視學生程度切換動畫字幕模式（國語／臺語／無）。</w:t>
            </w:r>
          </w:p>
          <w:p w14:paraId="521BE1A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2AD878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A6F79B4" w14:textId="2634620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0C8D22DD" w14:textId="77777777" w:rsidR="00C31C6A" w:rsidRPr="00C31C6A" w:rsidRDefault="00C31C6A" w:rsidP="00C31C6A">
            <w:pPr>
              <w:spacing w:line="0" w:lineRule="atLeast"/>
              <w:ind w:left="1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聽力評量</w:t>
            </w:r>
          </w:p>
          <w:p w14:paraId="1D7F40E5" w14:textId="77777777" w:rsidR="00C31C6A" w:rsidRPr="00C31C6A" w:rsidRDefault="00C31C6A" w:rsidP="00C31C6A">
            <w:pPr>
              <w:spacing w:line="0" w:lineRule="atLeast"/>
              <w:ind w:left="1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35E9450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3C291F10" w14:textId="510A8525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C31C6A" w:rsidRPr="00596DF1" w14:paraId="2569F585" w14:textId="77777777" w:rsidTr="00EA1356">
        <w:tc>
          <w:tcPr>
            <w:tcW w:w="526" w:type="dxa"/>
            <w:vAlign w:val="center"/>
          </w:tcPr>
          <w:p w14:paraId="6CE56A73" w14:textId="4417ED96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9</w:t>
            </w:r>
          </w:p>
        </w:tc>
        <w:tc>
          <w:tcPr>
            <w:tcW w:w="716" w:type="dxa"/>
          </w:tcPr>
          <w:p w14:paraId="3831A854" w14:textId="62072D5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05~04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／09</w:t>
            </w:r>
          </w:p>
        </w:tc>
        <w:tc>
          <w:tcPr>
            <w:tcW w:w="709" w:type="dxa"/>
            <w:vAlign w:val="center"/>
          </w:tcPr>
          <w:p w14:paraId="64135D61" w14:textId="477C3AEA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二、愛細膩3.緊緊緊</w:t>
            </w:r>
          </w:p>
        </w:tc>
        <w:tc>
          <w:tcPr>
            <w:tcW w:w="1276" w:type="dxa"/>
          </w:tcPr>
          <w:p w14:paraId="5F4CC02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1E7597B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204A8D7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4421F58E" w14:textId="6720FDD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850" w:type="dxa"/>
          </w:tcPr>
          <w:p w14:paraId="476606CB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390E0EE3" w14:textId="301F7A2E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34B6486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1.能正確朗讀課文並認讀課文的重要語詞、分辨方音差異。</w:t>
            </w:r>
          </w:p>
          <w:p w14:paraId="5003893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2.能閱讀閩南語文，並根據課文進行文本分析、簡述大意。</w:t>
            </w:r>
          </w:p>
          <w:p w14:paraId="1797C353" w14:textId="32B3732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3.能用閩南語進行發表與討論，傳達自己的想法。</w:t>
            </w:r>
          </w:p>
        </w:tc>
        <w:tc>
          <w:tcPr>
            <w:tcW w:w="3968" w:type="dxa"/>
          </w:tcPr>
          <w:p w14:paraId="69EEBDE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二、愛細膩 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3.緊緊緊</w:t>
            </w:r>
          </w:p>
          <w:p w14:paraId="06F8DDC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461DDD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0989195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老師請學生討論下課時，容易發生哪些意外傷害？為什麼？</w:t>
            </w:r>
          </w:p>
          <w:p w14:paraId="6B9DDEF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27FAB0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6D225B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16FD60A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1.老師播放教學電子書中的課文情境掛圖，師生共同討論掛圖內容，引導學生進入課文情境。</w:t>
            </w:r>
          </w:p>
          <w:p w14:paraId="1170CC1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2F5272C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3.參考「唸課文真心適」進行教學遊戲。</w:t>
            </w:r>
          </w:p>
          <w:p w14:paraId="0909659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88B98B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活動二：課文分析</w:t>
            </w:r>
          </w:p>
          <w:p w14:paraId="2E6E812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1.老師請學生寫下課文主旨、段落大意，再隨機或請自願的學生上臺發表。</w:t>
            </w:r>
          </w:p>
          <w:p w14:paraId="605E1C8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2.根據課文內容提問，協助學生理解文本。 </w:t>
            </w:r>
          </w:p>
          <w:p w14:paraId="1579FD1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3EFAAE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AF3F34E" w14:textId="1C7C65AB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播放MP3或教學電子書，引導學生念唱本課「節奏唸唱」。</w:t>
            </w:r>
          </w:p>
        </w:tc>
        <w:tc>
          <w:tcPr>
            <w:tcW w:w="675" w:type="dxa"/>
          </w:tcPr>
          <w:p w14:paraId="4ECFBBF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126A602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61701F34" w14:textId="15F769D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C31C6A" w:rsidRPr="00596DF1" w14:paraId="782D4DF7" w14:textId="77777777" w:rsidTr="00EA1356">
        <w:tc>
          <w:tcPr>
            <w:tcW w:w="526" w:type="dxa"/>
            <w:vAlign w:val="center"/>
          </w:tcPr>
          <w:p w14:paraId="6CFCAACF" w14:textId="65026E61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10</w:t>
            </w:r>
          </w:p>
        </w:tc>
        <w:tc>
          <w:tcPr>
            <w:tcW w:w="716" w:type="dxa"/>
          </w:tcPr>
          <w:p w14:paraId="3431A995" w14:textId="30B42A9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12~04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16</w:t>
            </w:r>
          </w:p>
        </w:tc>
        <w:tc>
          <w:tcPr>
            <w:tcW w:w="709" w:type="dxa"/>
            <w:vAlign w:val="center"/>
          </w:tcPr>
          <w:p w14:paraId="70437FA2" w14:textId="3608DE5E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二、愛細膩3.緊緊緊</w:t>
            </w:r>
          </w:p>
        </w:tc>
        <w:tc>
          <w:tcPr>
            <w:tcW w:w="1276" w:type="dxa"/>
          </w:tcPr>
          <w:p w14:paraId="69FA720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47F53F6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79C43A9C" w14:textId="268D0EA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</w:tc>
        <w:tc>
          <w:tcPr>
            <w:tcW w:w="850" w:type="dxa"/>
          </w:tcPr>
          <w:p w14:paraId="50DF3F7C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1F9363F2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-3 方音差異。</w:t>
            </w:r>
          </w:p>
          <w:p w14:paraId="64652D04" w14:textId="746E03F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38EE842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1.能用閩南語說出意外傷害的名稱，並學會「無（動詞）著」的構詞，且能運用語詞造句。</w:t>
            </w:r>
          </w:p>
          <w:p w14:paraId="07C17EE5" w14:textId="314F834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2.能用閩南語進行發表與討論，傳達自己的想法。</w:t>
            </w:r>
          </w:p>
        </w:tc>
        <w:tc>
          <w:tcPr>
            <w:tcW w:w="3968" w:type="dxa"/>
          </w:tcPr>
          <w:p w14:paraId="22FF76A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二、愛細膩 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3.緊緊緊</w:t>
            </w:r>
          </w:p>
          <w:p w14:paraId="3D7876E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17674A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8650FD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1.老師請學生發表校園常見的意外傷害及其發生地點，並寫在黑板上。</w:t>
            </w:r>
          </w:p>
          <w:p w14:paraId="681E872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2.隨機抽選學生上臺，其餘學生翻開「輕鬆學語詞」，引導臺上學生圈選課本出現的意外傷害，藉此進入語詞教學。</w:t>
            </w:r>
          </w:p>
          <w:p w14:paraId="76338BE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28BFC1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F537F2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活動三：認識語詞</w:t>
            </w:r>
          </w:p>
          <w:p w14:paraId="014127B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1.播放MP3或教學電子書，讓學生聆聽「輕鬆學語詞」內容，老師再帶領學生複誦，講解語詞並指導學生正確發音。</w:t>
            </w:r>
          </w:p>
          <w:p w14:paraId="3B9CCA8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2.老師請學生撕下課本附件之語詞卡，逐一念出本課語詞，並請學生出示對應的語詞卡，圖面朝老師以利進行隨堂檢核。</w:t>
            </w:r>
          </w:p>
          <w:p w14:paraId="0912885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3.老師帶領學生重新審視剛才討論之「校園常見的意外傷害」，指導學生其他意外傷害的閩南語說法。</w:t>
            </w:r>
          </w:p>
          <w:p w14:paraId="27055B1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384EB0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活動四：語詞大進擊</w:t>
            </w:r>
          </w:p>
          <w:p w14:paraId="6D3A668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1.參考「語詞排列與歸納」進行教學活動，讓學生按常見頻率排列意外傷害種類，在操作中思考深化學習。</w:t>
            </w:r>
          </w:p>
          <w:p w14:paraId="747C3F3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2.老師帶領學生念讀「語詞造句」，講解句意及結構，讓學生理解語詞之應用。</w:t>
            </w:r>
          </w:p>
          <w:p w14:paraId="5D9198F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5A604F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F56E338" w14:textId="3D18306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2357BE53" w14:textId="7211F50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</w:tc>
      </w:tr>
      <w:tr w:rsidR="00C31C6A" w:rsidRPr="00596DF1" w14:paraId="3B1B244E" w14:textId="77777777" w:rsidTr="00EA1356">
        <w:tc>
          <w:tcPr>
            <w:tcW w:w="526" w:type="dxa"/>
            <w:vAlign w:val="center"/>
          </w:tcPr>
          <w:p w14:paraId="7D14F86F" w14:textId="295165BE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11</w:t>
            </w:r>
          </w:p>
        </w:tc>
        <w:tc>
          <w:tcPr>
            <w:tcW w:w="716" w:type="dxa"/>
          </w:tcPr>
          <w:p w14:paraId="288BB655" w14:textId="3AB8B208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19~04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23</w:t>
            </w:r>
          </w:p>
        </w:tc>
        <w:tc>
          <w:tcPr>
            <w:tcW w:w="709" w:type="dxa"/>
            <w:vAlign w:val="center"/>
          </w:tcPr>
          <w:p w14:paraId="12DEA609" w14:textId="0BBCBA55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二、愛細膩3.緊緊緊</w:t>
            </w:r>
          </w:p>
        </w:tc>
        <w:tc>
          <w:tcPr>
            <w:tcW w:w="1276" w:type="dxa"/>
          </w:tcPr>
          <w:p w14:paraId="48F7AE0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60DCFDB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7C8E0C5F" w14:textId="18FD4865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</w:tc>
        <w:tc>
          <w:tcPr>
            <w:tcW w:w="850" w:type="dxa"/>
          </w:tcPr>
          <w:p w14:paraId="6ACE6B3B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0BF4A747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43C2178C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句型運用。</w:t>
            </w:r>
          </w:p>
          <w:p w14:paraId="080E3E03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生活應對。</w:t>
            </w:r>
          </w:p>
          <w:p w14:paraId="0657D69B" w14:textId="256DBF0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666E2A6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1.能應用課程句型造句。</w:t>
            </w:r>
          </w:p>
          <w:p w14:paraId="2B5EE4F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2.能用閩南語書寫並發表意外傷害的具體狀況與原因。</w:t>
            </w:r>
          </w:p>
          <w:p w14:paraId="4AB70B8D" w14:textId="72831FF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3.能用閩南語進行發表與討論，傳達自己的想法。</w:t>
            </w:r>
          </w:p>
        </w:tc>
        <w:tc>
          <w:tcPr>
            <w:tcW w:w="3968" w:type="dxa"/>
          </w:tcPr>
          <w:p w14:paraId="14A00B8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二、愛細膩 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3.緊緊緊</w:t>
            </w:r>
          </w:p>
          <w:p w14:paraId="5AE71DF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F76A55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5B0DA8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隨機或請自願的學生上臺發表學習任務，說出本課課文中常見的生活句型，藉此引導至「做伙來造句」句型，進入教學。</w:t>
            </w:r>
          </w:p>
          <w:p w14:paraId="5CBD7A6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C0D0B0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B6C9D9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活動五：做伙來造句</w:t>
            </w:r>
          </w:p>
          <w:p w14:paraId="20E6EE3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1.播放MP3或教學電子書，讓學生聆聽「做伙來造句」內容，老師再帶領學生複誦，解說句型結構。</w:t>
            </w:r>
          </w:p>
          <w:p w14:paraId="564E9D6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2.參考「我會曉造句」進行教學活動。</w:t>
            </w:r>
          </w:p>
          <w:p w14:paraId="20FA8E2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72C5E6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活動六：咱來試看覓</w:t>
            </w:r>
          </w:p>
          <w:p w14:paraId="0C2EBFB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1.播放MP3或教學電子書，讓學生聆聽「咱來試看覓」內容並作答。</w:t>
            </w:r>
          </w:p>
          <w:p w14:paraId="787E3DC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2.老師隨機或請自願的學生發表答案，視情況給予指導或獎勵。</w:t>
            </w:r>
          </w:p>
          <w:p w14:paraId="1E13E04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3.視教學情況，可補充教學補給站的「囡仔歌」、「簡單的空喙照護」。</w:t>
            </w:r>
          </w:p>
          <w:p w14:paraId="7B8F71B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90B1BC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活動七：聽看覓</w:t>
            </w:r>
          </w:p>
          <w:p w14:paraId="4A3488A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1.播放MP3或教學電子書，讓學生聆聽「聽看覓」內容並作答。</w:t>
            </w:r>
          </w:p>
          <w:p w14:paraId="5C6BBB8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2.老師隨機或請自願的學生發表答案，並視情況給予指導或獎勵。</w:t>
            </w:r>
          </w:p>
          <w:p w14:paraId="2C05CE6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3.老師發下學習單，參考「校園內底愛細膩」進行教學活動。</w:t>
            </w:r>
          </w:p>
          <w:p w14:paraId="75CB631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6A61D6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DAE0AA9" w14:textId="7DC22E4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3BAE628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2C07830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  <w:p w14:paraId="373659AD" w14:textId="373997A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C31C6A" w:rsidRPr="00596DF1" w14:paraId="5BB8BBA0" w14:textId="77777777" w:rsidTr="00EA1356">
        <w:tc>
          <w:tcPr>
            <w:tcW w:w="526" w:type="dxa"/>
            <w:vAlign w:val="center"/>
          </w:tcPr>
          <w:p w14:paraId="1B4C91BD" w14:textId="32B8F015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12</w:t>
            </w:r>
          </w:p>
        </w:tc>
        <w:tc>
          <w:tcPr>
            <w:tcW w:w="716" w:type="dxa"/>
          </w:tcPr>
          <w:p w14:paraId="637FCB7C" w14:textId="49992DA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26~04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30</w:t>
            </w:r>
          </w:p>
        </w:tc>
        <w:tc>
          <w:tcPr>
            <w:tcW w:w="709" w:type="dxa"/>
            <w:vAlign w:val="center"/>
          </w:tcPr>
          <w:p w14:paraId="38AE4D5B" w14:textId="0AB7C2E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二、愛細膩3.緊緊緊</w:t>
            </w:r>
          </w:p>
        </w:tc>
        <w:tc>
          <w:tcPr>
            <w:tcW w:w="1276" w:type="dxa"/>
          </w:tcPr>
          <w:p w14:paraId="3E30D8D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72FAF46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63183449" w14:textId="207E5CB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</w:tc>
        <w:tc>
          <w:tcPr>
            <w:tcW w:w="850" w:type="dxa"/>
          </w:tcPr>
          <w:p w14:paraId="43A986BF" w14:textId="6C566858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4DD360E4" w14:textId="1073541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1.能學會本課拼音課程及相關語詞。</w:t>
            </w:r>
          </w:p>
        </w:tc>
        <w:tc>
          <w:tcPr>
            <w:tcW w:w="3968" w:type="dxa"/>
          </w:tcPr>
          <w:p w14:paraId="7E169CF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二、愛細膩 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3.緊緊緊</w:t>
            </w:r>
          </w:p>
          <w:p w14:paraId="4491DD3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AE08D7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03A05CE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老師揭示本節課要學的拼音主題，藉此進入「輕鬆學拼音」教學。</w:t>
            </w:r>
          </w:p>
          <w:p w14:paraId="3A18229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AF3E88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A2D401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活動八：輕鬆學拼音</w:t>
            </w:r>
          </w:p>
          <w:p w14:paraId="04FF93A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5BD078C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67B782C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621D80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活動九：拼音練習</w:t>
            </w:r>
          </w:p>
          <w:p w14:paraId="5B68568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1.播放MP3或教學電子書，讓學生聆聽「拼音練習」內容並作答。</w:t>
            </w:r>
          </w:p>
          <w:p w14:paraId="4CCD8EA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2.師生可採互動方式對答，請學生依序念出拼音。</w:t>
            </w:r>
          </w:p>
          <w:p w14:paraId="04E598C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3.視教學情況，參考「拼音賓果」進行教學遊戲。</w:t>
            </w:r>
          </w:p>
          <w:p w14:paraId="7723899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961A07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706AD66" w14:textId="2156144E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2020240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75265C88" w14:textId="0C13B0D6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C31C6A" w:rsidRPr="00596DF1" w14:paraId="1C1E81C0" w14:textId="77777777" w:rsidTr="00EA1356">
        <w:tc>
          <w:tcPr>
            <w:tcW w:w="526" w:type="dxa"/>
            <w:vAlign w:val="center"/>
          </w:tcPr>
          <w:p w14:paraId="5902CA75" w14:textId="7BDF2918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13</w:t>
            </w:r>
          </w:p>
        </w:tc>
        <w:tc>
          <w:tcPr>
            <w:tcW w:w="716" w:type="dxa"/>
          </w:tcPr>
          <w:p w14:paraId="5B1DC278" w14:textId="7184778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03~05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14:paraId="1FBA58E0" w14:textId="5DDD7FB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二、愛細膩4.好佳哉</w:t>
            </w:r>
          </w:p>
        </w:tc>
        <w:tc>
          <w:tcPr>
            <w:tcW w:w="1276" w:type="dxa"/>
          </w:tcPr>
          <w:p w14:paraId="474B594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30AC7B3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63FED97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42E8D1A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 能閱讀日常生活中常見的閩南語文，並了解其意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lastRenderedPageBreak/>
              <w:t>義。</w:t>
            </w:r>
          </w:p>
          <w:p w14:paraId="742859C2" w14:textId="78C04C2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850" w:type="dxa"/>
          </w:tcPr>
          <w:p w14:paraId="19FAED2B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lastRenderedPageBreak/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4A6945D0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-3 方音差異。</w:t>
            </w:r>
          </w:p>
          <w:p w14:paraId="43A8296F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社交稱謂。</w:t>
            </w:r>
          </w:p>
          <w:p w14:paraId="20D2AB05" w14:textId="254A5E3E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3AA89EF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1.能正確朗讀課文並認讀課文的重要語詞、分辨方音差異。</w:t>
            </w:r>
          </w:p>
          <w:p w14:paraId="71E7D26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2.能閱讀閩南語文，並根據課文進行文本分析、簡述大意。</w:t>
            </w:r>
          </w:p>
          <w:p w14:paraId="657ED33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3.能用閩南語說出病痛的名稱，並能具體陳述其症狀，且能運用語詞造句。</w:t>
            </w:r>
          </w:p>
          <w:p w14:paraId="518F656D" w14:textId="4D79C81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4.能用閩南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語進行發表與討論，傳達自己的想法。</w:t>
            </w:r>
          </w:p>
        </w:tc>
        <w:tc>
          <w:tcPr>
            <w:tcW w:w="3968" w:type="dxa"/>
          </w:tcPr>
          <w:p w14:paraId="6F15B43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二、愛細膩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4. 好佳哉</w:t>
            </w:r>
          </w:p>
          <w:p w14:paraId="2EAEDED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5A7E7E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15783DD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老師請學生發表身體不適的生活經驗，並簡單說明面對不同病症會有什麼不同的處理方式？</w:t>
            </w:r>
          </w:p>
          <w:p w14:paraId="40E85DE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D67651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29E456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3CDA3C2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1.老師播放教學電子書中的課文情境掛圖，師生共同討論掛圖內容，引導學生進入課文情境。</w:t>
            </w:r>
          </w:p>
          <w:p w14:paraId="1B4301E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74AC00C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3.參考「唸課文真心適」進行教學遊戲。</w:t>
            </w:r>
          </w:p>
          <w:p w14:paraId="05A6F60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138A69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活動二：課文分析</w:t>
            </w:r>
          </w:p>
          <w:p w14:paraId="255B85A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1.老師請學生寫下課文主旨、段落大意，再隨機或請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自願的學生上臺發表。</w:t>
            </w:r>
          </w:p>
          <w:p w14:paraId="43227A1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2.根據課文內容提問，協助學生理解文本。 </w:t>
            </w:r>
          </w:p>
          <w:p w14:paraId="1CB2567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3.參考「來寫字」，引導學生進行書寫並造詞。</w:t>
            </w:r>
          </w:p>
          <w:p w14:paraId="00ACD19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0F1D2C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活動三：認識語詞</w:t>
            </w:r>
          </w:p>
          <w:p w14:paraId="582F908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1.播放MP3或教學電子書，讓學生聆聽「輕鬆學語詞」內容，老師再帶領學生複誦，講解語詞並指導學生正確發音。</w:t>
            </w:r>
          </w:p>
          <w:p w14:paraId="33C882E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2.老師請學生撕下課本附件之語詞卡，逐一念出本課語詞，並出示對應的語詞卡，圖面朝老師以利進行隨堂檢核。</w:t>
            </w:r>
          </w:p>
          <w:p w14:paraId="2E52290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3.老師問學生還有什麼其他的不適症狀，請學生發表並指導學生其閩南語說法。</w:t>
            </w:r>
          </w:p>
          <w:p w14:paraId="20FC3D2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4.視教學情況，可補充教學百寶箱的「其他的病疼」、「其他的醫療場所」。</w:t>
            </w:r>
          </w:p>
          <w:p w14:paraId="07C375B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088825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活動四：語詞大進擊</w:t>
            </w:r>
          </w:p>
          <w:p w14:paraId="3FFD23A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1.參考「語詞分類」進行教學活動，讓學生根據語詞類別進行分類練習。</w:t>
            </w:r>
          </w:p>
          <w:p w14:paraId="6D4E058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2.老師帶領學生念讀「語詞造句」，講解句意及結構，讓學生理解語詞之應用。</w:t>
            </w:r>
          </w:p>
          <w:p w14:paraId="6535EA0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3.參考「語詞賓果」進行教學遊戲，並結合造句練習，檢視學生語詞及其應用的學習狀況。</w:t>
            </w:r>
          </w:p>
          <w:p w14:paraId="6060B39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8D66A8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1B59BBD8" w14:textId="54C2234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7474B19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說話評量</w:t>
            </w:r>
          </w:p>
          <w:p w14:paraId="3BCD8D4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57CADA1D" w14:textId="57B0AE4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C31C6A" w:rsidRPr="00596DF1" w14:paraId="1070A664" w14:textId="77777777" w:rsidTr="00EA1356">
        <w:tc>
          <w:tcPr>
            <w:tcW w:w="526" w:type="dxa"/>
            <w:vAlign w:val="center"/>
          </w:tcPr>
          <w:p w14:paraId="596455DA" w14:textId="3B388B42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14</w:t>
            </w:r>
          </w:p>
        </w:tc>
        <w:tc>
          <w:tcPr>
            <w:tcW w:w="716" w:type="dxa"/>
          </w:tcPr>
          <w:p w14:paraId="793E6163" w14:textId="469A47F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10~05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692B00F5" w14:textId="1B8331D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二、愛細膩4.好佳哉</w:t>
            </w:r>
          </w:p>
        </w:tc>
        <w:tc>
          <w:tcPr>
            <w:tcW w:w="1276" w:type="dxa"/>
          </w:tcPr>
          <w:p w14:paraId="0A92B71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3987B98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26E4B89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2F8A8F8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 能閱讀日常生活中常見的閩南語文，並了解其意義。</w:t>
            </w:r>
          </w:p>
          <w:p w14:paraId="553F71E9" w14:textId="71B15F5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4-Ⅱ-2 能運用閩南語文寫出對他人的感謝、關懷與協助。</w:t>
            </w:r>
          </w:p>
        </w:tc>
        <w:tc>
          <w:tcPr>
            <w:tcW w:w="850" w:type="dxa"/>
          </w:tcPr>
          <w:p w14:paraId="4B404DCC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7CF56F83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6EC3DDB6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句型運用。</w:t>
            </w:r>
          </w:p>
          <w:p w14:paraId="6B1D8953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生活應對。</w:t>
            </w:r>
          </w:p>
          <w:p w14:paraId="3800DC8E" w14:textId="672A18E1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0A4CE54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1.能用閩南語書寫並發表病痛的具體狀況，並推論其原因。</w:t>
            </w:r>
          </w:p>
          <w:p w14:paraId="430543E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2.能用閩南語說出病痛的名稱，並能具體陳述其症狀，且能運用語詞造句。</w:t>
            </w:r>
          </w:p>
          <w:p w14:paraId="4E269641" w14:textId="3C0A4CE8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3.能用閩南語進行發表與討論，傳達自己的想法。</w:t>
            </w:r>
          </w:p>
        </w:tc>
        <w:tc>
          <w:tcPr>
            <w:tcW w:w="3968" w:type="dxa"/>
          </w:tcPr>
          <w:p w14:paraId="7F0948A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二、愛細膩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4. 好佳哉</w:t>
            </w:r>
          </w:p>
          <w:p w14:paraId="2235E5F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8C536B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一、引起動機 </w:t>
            </w:r>
          </w:p>
          <w:p w14:paraId="10CFC99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老師發下學習單，參考「佗位無爽快」引導學生進行教學活動。</w:t>
            </w:r>
          </w:p>
          <w:p w14:paraId="0E76776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1CFB5C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87DB42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活動五：咱來試看覓</w:t>
            </w:r>
          </w:p>
          <w:p w14:paraId="1975888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1.播放MP3或教學電子書，讓學生聆聽「咱來試看覓」內容並作答。</w:t>
            </w:r>
          </w:p>
          <w:p w14:paraId="4D0256C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2.老師隨機或請自願的學生發表答案，視情況給予指導或獎勵。</w:t>
            </w:r>
          </w:p>
          <w:p w14:paraId="6DC8576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3.視教學情況，可參考「你是按怎矣？」進行教學遊戲。</w:t>
            </w:r>
          </w:p>
          <w:p w14:paraId="39CCEF7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4.視教學情況，可補充教學補給站的「孽譎仔話」。</w:t>
            </w:r>
          </w:p>
          <w:p w14:paraId="060B902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4A625E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活動六：聽看覓</w:t>
            </w:r>
          </w:p>
          <w:p w14:paraId="7508BA7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1.播放MP3或教學電子書，讓學生聆聽「聽看覓」內容並作答。</w:t>
            </w:r>
          </w:p>
          <w:p w14:paraId="6AE5BC1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2.師生可採取互動方式對答，提示學生以「伊（按怎矣），應該（愛按怎做）」的句型回答問題。</w:t>
            </w:r>
          </w:p>
          <w:p w14:paraId="0A6CE6C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3.視教學情況，可補充教學補給站的「謎猜」。</w:t>
            </w:r>
          </w:p>
          <w:p w14:paraId="0EDDBA2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B3B58E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CE402A8" w14:textId="5ECECE51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16AD3DD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0F29116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  <w:p w14:paraId="00BDE7C2" w14:textId="358D892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C31C6A" w:rsidRPr="00596DF1" w14:paraId="07485BBE" w14:textId="77777777" w:rsidTr="00EA1356">
        <w:tc>
          <w:tcPr>
            <w:tcW w:w="526" w:type="dxa"/>
            <w:vAlign w:val="center"/>
          </w:tcPr>
          <w:p w14:paraId="4CAC048C" w14:textId="03434177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15</w:t>
            </w:r>
          </w:p>
        </w:tc>
        <w:tc>
          <w:tcPr>
            <w:tcW w:w="716" w:type="dxa"/>
          </w:tcPr>
          <w:p w14:paraId="7E37595E" w14:textId="1B17750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17~05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21</w:t>
            </w:r>
          </w:p>
        </w:tc>
        <w:tc>
          <w:tcPr>
            <w:tcW w:w="709" w:type="dxa"/>
            <w:vAlign w:val="center"/>
          </w:tcPr>
          <w:p w14:paraId="2C6C5FE3" w14:textId="384613DE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二、愛細膩4.好佳哉</w:t>
            </w:r>
          </w:p>
        </w:tc>
        <w:tc>
          <w:tcPr>
            <w:tcW w:w="1276" w:type="dxa"/>
          </w:tcPr>
          <w:p w14:paraId="64BF51B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1AAFBB3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62AE1AF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18CA5238" w14:textId="4C4DB52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 能閱讀日常生活中常見的閩南語文，並了解其意義。</w:t>
            </w:r>
          </w:p>
        </w:tc>
        <w:tc>
          <w:tcPr>
            <w:tcW w:w="850" w:type="dxa"/>
          </w:tcPr>
          <w:p w14:paraId="55DF2438" w14:textId="272DB43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1D95F475" w14:textId="794B681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1.能學會本課拼音課程及相關語詞。</w:t>
            </w:r>
          </w:p>
        </w:tc>
        <w:tc>
          <w:tcPr>
            <w:tcW w:w="3968" w:type="dxa"/>
          </w:tcPr>
          <w:p w14:paraId="4F469E0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二、愛細膩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4. 好佳哉</w:t>
            </w:r>
          </w:p>
          <w:p w14:paraId="63296EC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78B81E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E03BBA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老師揭示本節課要學的拼音主題，藉此進入「輕鬆學拼音」教學。</w:t>
            </w:r>
          </w:p>
          <w:p w14:paraId="0042169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2693F1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AA599C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活動七：輕鬆學拼音</w:t>
            </w:r>
          </w:p>
          <w:p w14:paraId="5E09B31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35282F5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61AD04C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59C4C6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活動八：拼音練習</w:t>
            </w:r>
          </w:p>
          <w:p w14:paraId="182B378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1.播放MP3或教學電子書，讓學生聆聽「拼音練習」內容並作答。</w:t>
            </w:r>
          </w:p>
          <w:p w14:paraId="4CFCF28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2.師生可採互動方式對答，請學生依序念出拼音。</w:t>
            </w:r>
          </w:p>
          <w:p w14:paraId="1EF20F4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3.視教學情況，參考「拼音翻翻卡」進行教學遊戲。</w:t>
            </w:r>
          </w:p>
          <w:p w14:paraId="473FBFA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3A916E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1288D67" w14:textId="38DF971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搭配教學電子書，複習本節課程所學。搭配教學電子書，複習本堂課程所學。</w:t>
            </w:r>
          </w:p>
        </w:tc>
        <w:tc>
          <w:tcPr>
            <w:tcW w:w="675" w:type="dxa"/>
          </w:tcPr>
          <w:p w14:paraId="64C35D2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說話評量</w:t>
            </w:r>
          </w:p>
          <w:p w14:paraId="06EE83F1" w14:textId="35D90DFD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C31C6A" w:rsidRPr="00596DF1" w14:paraId="3B9DB09C" w14:textId="77777777" w:rsidTr="00EA1356">
        <w:tc>
          <w:tcPr>
            <w:tcW w:w="526" w:type="dxa"/>
            <w:vAlign w:val="center"/>
          </w:tcPr>
          <w:p w14:paraId="7DF43B6C" w14:textId="46332794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16</w:t>
            </w:r>
          </w:p>
        </w:tc>
        <w:tc>
          <w:tcPr>
            <w:tcW w:w="716" w:type="dxa"/>
          </w:tcPr>
          <w:p w14:paraId="1D988F4E" w14:textId="4ADC6C5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24~05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／28</w:t>
            </w:r>
          </w:p>
        </w:tc>
        <w:tc>
          <w:tcPr>
            <w:tcW w:w="709" w:type="dxa"/>
            <w:vAlign w:val="center"/>
          </w:tcPr>
          <w:p w14:paraId="00BE5A90" w14:textId="6A6EE8F1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二、愛細膩4.好佳哉</w:t>
            </w:r>
          </w:p>
        </w:tc>
        <w:tc>
          <w:tcPr>
            <w:tcW w:w="1276" w:type="dxa"/>
          </w:tcPr>
          <w:p w14:paraId="0DAACB4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6C443C4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 能聆聽並理解對方所說的閩南語。</w:t>
            </w:r>
          </w:p>
          <w:p w14:paraId="10CA3EF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39DDB63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 能閱讀日常生活中常見的閩南語文，並了解其意義。</w:t>
            </w:r>
          </w:p>
          <w:p w14:paraId="4C2EFA19" w14:textId="09A314F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850" w:type="dxa"/>
          </w:tcPr>
          <w:p w14:paraId="4ED84840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4C6A7F9C" w14:textId="5A589B0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391AF2B1" w14:textId="214CC90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1.能複習第二單元所學，並應用於生活中。</w:t>
            </w:r>
          </w:p>
        </w:tc>
        <w:tc>
          <w:tcPr>
            <w:tcW w:w="3968" w:type="dxa"/>
          </w:tcPr>
          <w:p w14:paraId="3843435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二、愛細膩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4. 好佳哉</w:t>
            </w:r>
          </w:p>
          <w:p w14:paraId="077C5ED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94E407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5A0B9BB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老師問學生第三、四課的學習心得，藉此進入「複習二」教學。</w:t>
            </w:r>
          </w:p>
          <w:p w14:paraId="0A62E70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F45959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B88957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活動九：複習二</w:t>
            </w:r>
          </w:p>
          <w:p w14:paraId="41DB381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1.播放MP3或教學電子書，讓學生聆聽「複習二」內容：</w:t>
            </w:r>
          </w:p>
          <w:p w14:paraId="1202E0C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(1)我會曉聽：讓學生聽辨聲音檔內容並作答，並以對答方式請學生說出其他選項的語詞。以第一題為例，其他兩個選項分別為：靠著、扭著。</w:t>
            </w:r>
          </w:p>
          <w:p w14:paraId="1376351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(2)我會曉講：請學生判讀圖像，說出對應的病痛名稱。對答時，可鼓勵學生用完整的語句陳述圖片內容。</w:t>
            </w:r>
          </w:p>
          <w:p w14:paraId="38E09F4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※回答範例參考</w:t>
            </w:r>
          </w:p>
          <w:p w14:paraId="1C4B6FC4" w14:textId="77777777" w:rsidR="00C31C6A" w:rsidRPr="00C31C6A" w:rsidRDefault="00C31C6A" w:rsidP="00C31C6A">
            <w:pPr>
              <w:spacing w:line="0" w:lineRule="atLeast"/>
              <w:ind w:firstLineChars="100" w:firstLine="160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(1)我予燒滾水燙著。</w:t>
            </w:r>
          </w:p>
          <w:p w14:paraId="150B672E" w14:textId="77777777" w:rsidR="00C31C6A" w:rsidRPr="00C31C6A" w:rsidRDefault="00C31C6A" w:rsidP="00C31C6A">
            <w:pPr>
              <w:spacing w:line="0" w:lineRule="atLeast"/>
              <w:ind w:firstLineChars="100" w:firstLine="160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(2)我腹肚疼，想欲去便所。</w:t>
            </w:r>
          </w:p>
          <w:p w14:paraId="7182134B" w14:textId="77777777" w:rsidR="00C31C6A" w:rsidRPr="00C31C6A" w:rsidRDefault="00C31C6A" w:rsidP="00C31C6A">
            <w:pPr>
              <w:spacing w:line="0" w:lineRule="atLeast"/>
              <w:ind w:firstLineChars="100" w:firstLine="160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(3)我喙齒疼，愛來去揣醫生。</w:t>
            </w:r>
          </w:p>
          <w:p w14:paraId="262B1E4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(3)我會曉選：作答前老師可請學生朗讀第三、四課課文作為複習（齊讀或點將讀皆可），以利作答。</w:t>
            </w:r>
          </w:p>
          <w:p w14:paraId="5F366C2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3.視教學情況，老師可與學生進一步討論各種常見疾病或意外傷害的預防方法。</w:t>
            </w:r>
          </w:p>
          <w:p w14:paraId="45DF070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81C831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活動十：看圖講故事</w:t>
            </w:r>
          </w:p>
          <w:p w14:paraId="18DEA98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1.老師播放MP3或教學電子書，讓學生聆聽「看圖講故事」內容。</w:t>
            </w:r>
          </w:p>
          <w:p w14:paraId="311A908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2.老師協助學生分組，並根據故事內容提問，請各組進行討論後發表（參考P81提問-文本分析）。</w:t>
            </w:r>
          </w:p>
          <w:p w14:paraId="6326BDB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3.打開教學電子書，播放「看圖講故事」動畫，老師可視學生程度切換動畫字幕模式（國語／臺語／無）。</w:t>
            </w:r>
          </w:p>
          <w:p w14:paraId="6049044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C36CA3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41A02CC0" w14:textId="0CF9CFA5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3BB0C488" w14:textId="77777777" w:rsidR="00C31C6A" w:rsidRPr="00C31C6A" w:rsidRDefault="00C31C6A" w:rsidP="00C31C6A">
            <w:pPr>
              <w:spacing w:line="0" w:lineRule="atLeast"/>
              <w:ind w:left="1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  <w:p w14:paraId="07705B9E" w14:textId="77777777" w:rsidR="00C31C6A" w:rsidRPr="00C31C6A" w:rsidRDefault="00C31C6A" w:rsidP="00C31C6A">
            <w:pPr>
              <w:spacing w:line="0" w:lineRule="atLeast"/>
              <w:ind w:left="1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155A1328" w14:textId="7C77777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</w:tc>
      </w:tr>
      <w:tr w:rsidR="00C31C6A" w:rsidRPr="00596DF1" w14:paraId="01CA7EBE" w14:textId="77777777" w:rsidTr="00EA1356">
        <w:tc>
          <w:tcPr>
            <w:tcW w:w="526" w:type="dxa"/>
            <w:vAlign w:val="center"/>
          </w:tcPr>
          <w:p w14:paraId="2B8D2AAA" w14:textId="33823F32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17</w:t>
            </w:r>
          </w:p>
        </w:tc>
        <w:tc>
          <w:tcPr>
            <w:tcW w:w="716" w:type="dxa"/>
          </w:tcPr>
          <w:p w14:paraId="61AA7500" w14:textId="60383EC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31~06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</w:p>
        </w:tc>
        <w:tc>
          <w:tcPr>
            <w:tcW w:w="709" w:type="dxa"/>
            <w:vAlign w:val="center"/>
          </w:tcPr>
          <w:p w14:paraId="63577882" w14:textId="50C26DC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三、時間5.時間走傷緊</w:t>
            </w:r>
          </w:p>
        </w:tc>
        <w:tc>
          <w:tcPr>
            <w:tcW w:w="1276" w:type="dxa"/>
          </w:tcPr>
          <w:p w14:paraId="0CBA7C1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6937565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能聆聽並理解對方所說的閩南語。</w:t>
            </w:r>
          </w:p>
          <w:p w14:paraId="0AF76B1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50D35ED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能閱讀日常生活中常見的閩南語文，並了解其意義。</w:t>
            </w:r>
          </w:p>
          <w:p w14:paraId="6BE27797" w14:textId="57EB2F8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850" w:type="dxa"/>
          </w:tcPr>
          <w:p w14:paraId="7C5CCAA1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0ED68158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-3 方音差異。</w:t>
            </w:r>
          </w:p>
          <w:p w14:paraId="562CD460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Ac-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生活故事。</w:t>
            </w:r>
          </w:p>
          <w:p w14:paraId="34EF6AB0" w14:textId="10DC44B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17581DD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1.能正確朗讀課文並認讀課文的重要語詞、分辨方音差異。</w:t>
            </w:r>
          </w:p>
          <w:p w14:paraId="6994917D" w14:textId="2A7D539D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2.能閱讀閩南語文，並根據課文進行文本分析、簡述大意。</w:t>
            </w:r>
          </w:p>
        </w:tc>
        <w:tc>
          <w:tcPr>
            <w:tcW w:w="3968" w:type="dxa"/>
          </w:tcPr>
          <w:p w14:paraId="2C8C16F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三、時間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5. 時間走傷緊</w:t>
            </w:r>
          </w:p>
          <w:p w14:paraId="155A114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B5644F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7A1501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老師詢問學生是否有時間不夠用或時間跑很快的感覺？隨機或請自願的學生發表經驗，藉此引導學生進入課文教學。</w:t>
            </w:r>
          </w:p>
          <w:p w14:paraId="028B36D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1C3828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473B6F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活動一：咱來讀課文</w:t>
            </w:r>
          </w:p>
          <w:p w14:paraId="563EC92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1.老師播放教學電子書中的課文情境掛圖，師生共同討論掛圖內容，引導學生進入課文情境。</w:t>
            </w:r>
          </w:p>
          <w:p w14:paraId="41B758B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31D47C1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3.參考「唸課文真心適」進行教學遊戲。</w:t>
            </w:r>
          </w:p>
          <w:p w14:paraId="3FA95CF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F613F8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活動二：課文分析</w:t>
            </w:r>
          </w:p>
          <w:p w14:paraId="30D02F2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1.老師請學生寫下課文主旨、段落大意，再隨機或請自願的學生上臺發表。</w:t>
            </w:r>
          </w:p>
          <w:p w14:paraId="3DAD118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2.根據課文內容提問，協助學生理解文本。 </w:t>
            </w:r>
          </w:p>
          <w:p w14:paraId="3387452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3.參考「來寫字」，引導學生進行書寫並造詞。</w:t>
            </w:r>
          </w:p>
          <w:p w14:paraId="67740D4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A2F4F0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57F79C4" w14:textId="33F71296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播放MP3或教學電子書，引導學生唱跳本課歌曲。</w:t>
            </w:r>
          </w:p>
        </w:tc>
        <w:tc>
          <w:tcPr>
            <w:tcW w:w="675" w:type="dxa"/>
          </w:tcPr>
          <w:p w14:paraId="171B8AC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16A7EF5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39475D13" w14:textId="439526BB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</w:tc>
      </w:tr>
      <w:tr w:rsidR="00C31C6A" w:rsidRPr="00596DF1" w14:paraId="5663769F" w14:textId="77777777" w:rsidTr="00EA1356">
        <w:tc>
          <w:tcPr>
            <w:tcW w:w="526" w:type="dxa"/>
            <w:vAlign w:val="center"/>
          </w:tcPr>
          <w:p w14:paraId="506CF486" w14:textId="26BF3742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  <w:r>
              <w:rPr>
                <w:rFonts w:ascii="標楷體" w:eastAsia="標楷體" w:hAnsi="標楷體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7EED86AE" w14:textId="240BC86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07~06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7954B56C" w14:textId="6DBA81FD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三、時間5.時間走傷緊</w:t>
            </w:r>
          </w:p>
        </w:tc>
        <w:tc>
          <w:tcPr>
            <w:tcW w:w="1276" w:type="dxa"/>
          </w:tcPr>
          <w:p w14:paraId="5EA763C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56AB121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能聆聽並理解對方所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lastRenderedPageBreak/>
              <w:t>說的閩南語。</w:t>
            </w:r>
          </w:p>
          <w:p w14:paraId="7BE11B6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05E4F04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2-Ⅱ-2 能用閩南語簡單說出日常生活計畫。</w:t>
            </w:r>
          </w:p>
          <w:p w14:paraId="7E42B076" w14:textId="3AE172C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能閱讀日常生活中常見的閩南語文，並了解其意義。</w:t>
            </w:r>
          </w:p>
        </w:tc>
        <w:tc>
          <w:tcPr>
            <w:tcW w:w="850" w:type="dxa"/>
          </w:tcPr>
          <w:p w14:paraId="12176281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lastRenderedPageBreak/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262ABBD1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5074094E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 xml:space="preserve">-3 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lastRenderedPageBreak/>
              <w:t>方音差異。</w:t>
            </w:r>
          </w:p>
          <w:p w14:paraId="0BDB4B08" w14:textId="0E95E10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58C5338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1.能用閩南語說出時間詞，並運用時間詞表述各項生活作息或規劃。</w:t>
            </w:r>
          </w:p>
          <w:p w14:paraId="20562DB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2.能透過課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程活動引導，思考並規劃自己的時間，且用閩南語進行發表。</w:t>
            </w:r>
          </w:p>
          <w:p w14:paraId="0643B1B4" w14:textId="25257CE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3.能運用課程句型造句，並應用於日常生活中。</w:t>
            </w:r>
          </w:p>
        </w:tc>
        <w:tc>
          <w:tcPr>
            <w:tcW w:w="3968" w:type="dxa"/>
          </w:tcPr>
          <w:p w14:paraId="44B84CF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三、時間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5. 時間走傷緊</w:t>
            </w:r>
          </w:p>
          <w:p w14:paraId="6D6CCFC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26C0CC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06327E4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1.老師請學生發表一天之內的時間詞，並寫在黑板上。</w:t>
            </w:r>
          </w:p>
          <w:p w14:paraId="5A22BFF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2.隨機抽選學生上臺，其餘學生翻開「輕鬆學語詞」，引導臺上學生圈選課本出現的時間詞，藉此進入語詞教學。</w:t>
            </w:r>
          </w:p>
          <w:p w14:paraId="022C09B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E7E9B7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A1EC4C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活動三：認識語詞</w:t>
            </w:r>
          </w:p>
          <w:p w14:paraId="596EE43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1.播放MP3或教學電子書，讓學生聆聽「輕鬆學語詞」內容，老師再帶領學生複誦，講解語詞並指導學生正確發音。</w:t>
            </w:r>
          </w:p>
          <w:p w14:paraId="0E363CD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2.老師請學生撕下課本附件之語詞卡，逐一念出本課語詞，並請學生出示對應的語詞卡，圖面朝老師以利進行隨堂檢核。</w:t>
            </w:r>
          </w:p>
          <w:p w14:paraId="51C7FD2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3.老師帶領學生重新審視剛才討論之「一天之內的時間詞」，指導學生其他時間詞的閩南語說法。</w:t>
            </w:r>
          </w:p>
          <w:p w14:paraId="0047E29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4.參考教學百寶箱，補充「一日到暗的時間詞」。</w:t>
            </w:r>
          </w:p>
          <w:p w14:paraId="60CB91E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CA8C10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活動四：語詞大進擊</w:t>
            </w:r>
          </w:p>
          <w:p w14:paraId="710212A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1.參考「一日到暗」進行教學活動，讓學生根據時序進行語詞排列。</w:t>
            </w:r>
          </w:p>
          <w:p w14:paraId="7792FDF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2.老師帶領學生念讀「語詞造句」，講解句意及結構，讓學生理解語詞之應用。</w:t>
            </w:r>
          </w:p>
          <w:p w14:paraId="5D25D07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3.參考「這馬欲做啥物？」進行教學遊戲，並結合造句練習，檢視學生語詞及其應用的學習狀況。</w:t>
            </w:r>
          </w:p>
          <w:p w14:paraId="0EBB0FB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956B8F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84969D7" w14:textId="4F01F11B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3008A30A" w14:textId="13939C18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說話評量</w:t>
            </w:r>
          </w:p>
        </w:tc>
      </w:tr>
      <w:tr w:rsidR="00C31C6A" w:rsidRPr="00596DF1" w14:paraId="3621495D" w14:textId="77777777" w:rsidTr="00EA1356">
        <w:tc>
          <w:tcPr>
            <w:tcW w:w="526" w:type="dxa"/>
            <w:vAlign w:val="center"/>
          </w:tcPr>
          <w:p w14:paraId="40CA903F" w14:textId="10B7AD81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19</w:t>
            </w:r>
          </w:p>
        </w:tc>
        <w:tc>
          <w:tcPr>
            <w:tcW w:w="716" w:type="dxa"/>
          </w:tcPr>
          <w:p w14:paraId="360C9C9A" w14:textId="4433F88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14~06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／18</w:t>
            </w:r>
          </w:p>
        </w:tc>
        <w:tc>
          <w:tcPr>
            <w:tcW w:w="709" w:type="dxa"/>
            <w:vAlign w:val="center"/>
          </w:tcPr>
          <w:p w14:paraId="1CE08003" w14:textId="2262FC0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三、時間5.時間走傷緊</w:t>
            </w:r>
          </w:p>
        </w:tc>
        <w:tc>
          <w:tcPr>
            <w:tcW w:w="1276" w:type="dxa"/>
          </w:tcPr>
          <w:p w14:paraId="5C71E22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17FEFFB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能聆聽並理解對方所說的閩南語。</w:t>
            </w:r>
          </w:p>
          <w:p w14:paraId="2CA5C74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46E24BB7" w14:textId="6EDA0165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4-Ⅱ-1 運用閩南語文簡單寫出自己的感受與需求。</w:t>
            </w:r>
          </w:p>
        </w:tc>
        <w:tc>
          <w:tcPr>
            <w:tcW w:w="850" w:type="dxa"/>
          </w:tcPr>
          <w:p w14:paraId="5B3BD2DF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21158B7B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5294B8B0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句型運用。</w:t>
            </w:r>
          </w:p>
          <w:p w14:paraId="2E7E0AF6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生活應對。</w:t>
            </w:r>
          </w:p>
          <w:p w14:paraId="52D0CB48" w14:textId="34773CBC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3BBF593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1.能運用課程句型造句，並應用於日常生活中。</w:t>
            </w:r>
          </w:p>
          <w:p w14:paraId="2F137C53" w14:textId="36CD63CD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2.能用閩南語進行簡單的口語表達。</w:t>
            </w:r>
          </w:p>
        </w:tc>
        <w:tc>
          <w:tcPr>
            <w:tcW w:w="3968" w:type="dxa"/>
          </w:tcPr>
          <w:p w14:paraId="7410007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三、時間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5. 時間走傷緊</w:t>
            </w:r>
          </w:p>
          <w:p w14:paraId="24EF4E8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BA40F9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FF80F4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老師發下學習單，參考「阿真的歇睏日」引導學生進行教學活動。</w:t>
            </w:r>
          </w:p>
          <w:p w14:paraId="5A6F837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3144B0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C8FCFC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活動五：做伙來造句</w:t>
            </w:r>
          </w:p>
          <w:p w14:paraId="74228C3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1.播放MP3或教學電子書，讓學生聆聽「做伙來造句」內容，老師再帶領學生複誦。</w:t>
            </w:r>
          </w:p>
          <w:p w14:paraId="6C68F33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2.老師參考「我會曉造句」進行教學活動。</w:t>
            </w:r>
          </w:p>
          <w:p w14:paraId="11466C0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3.視教學情況，補充教學補給站的「俗語」。</w:t>
            </w:r>
          </w:p>
          <w:p w14:paraId="55AC130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563BBE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活動六：咱來試看覓</w:t>
            </w:r>
          </w:p>
          <w:p w14:paraId="1E2B7EA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1.播放MP3或教學電子書，讓學生聆聽「咱來試看覓」內容並作答。</w:t>
            </w:r>
          </w:p>
          <w:p w14:paraId="05A5C2C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2.老師隨機或請自願的學生發表答案，視情況給予指導或獎勵。</w:t>
            </w:r>
          </w:p>
          <w:p w14:paraId="432F03E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3.視教學情況，可參考「這馬是當時？」進行教學遊戲。</w:t>
            </w:r>
          </w:p>
          <w:p w14:paraId="7DB6393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2BDF3E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活動七：聽看覓</w:t>
            </w:r>
          </w:p>
          <w:p w14:paraId="5C43E28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1.播放MP3或教學電子書，讓學生聆聽「聽看覓」內容並作答。</w:t>
            </w:r>
          </w:p>
          <w:p w14:paraId="3356328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2.師生可採取互動方式對答，提示學生以「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𪜶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（啥物時陣）（咧做啥物代誌）」的句型發表答案。</w:t>
            </w:r>
          </w:p>
          <w:p w14:paraId="0CDE3F7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5347AF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BE7D56A" w14:textId="095E0FF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搭配教學電子書，複習本節課程所學。</w:t>
            </w:r>
          </w:p>
        </w:tc>
        <w:tc>
          <w:tcPr>
            <w:tcW w:w="675" w:type="dxa"/>
          </w:tcPr>
          <w:p w14:paraId="18288A0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  <w:p w14:paraId="66444DF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  <w:p w14:paraId="6570D12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說話評量</w:t>
            </w:r>
          </w:p>
          <w:p w14:paraId="612DD3C0" w14:textId="3413C03F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</w:tc>
      </w:tr>
      <w:tr w:rsidR="00C31C6A" w:rsidRPr="00596DF1" w14:paraId="2AFCB59B" w14:textId="77777777" w:rsidTr="00EA1356">
        <w:tc>
          <w:tcPr>
            <w:tcW w:w="526" w:type="dxa"/>
            <w:vAlign w:val="center"/>
          </w:tcPr>
          <w:p w14:paraId="36083BBE" w14:textId="7187EF20" w:rsidR="00C31C6A" w:rsidRPr="00596DF1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20</w:t>
            </w:r>
          </w:p>
        </w:tc>
        <w:tc>
          <w:tcPr>
            <w:tcW w:w="716" w:type="dxa"/>
          </w:tcPr>
          <w:p w14:paraId="74E8C262" w14:textId="3D399BCD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21~06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25</w:t>
            </w:r>
          </w:p>
        </w:tc>
        <w:tc>
          <w:tcPr>
            <w:tcW w:w="709" w:type="dxa"/>
            <w:vAlign w:val="center"/>
          </w:tcPr>
          <w:p w14:paraId="20762C0E" w14:textId="78E9E683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三、時間5.時間走傷緊</w:t>
            </w:r>
          </w:p>
        </w:tc>
        <w:tc>
          <w:tcPr>
            <w:tcW w:w="1276" w:type="dxa"/>
          </w:tcPr>
          <w:p w14:paraId="0B6B8A0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1-Ⅱ-1 能應用閩南語標音符號、羅馬字及漢字，協助聆聽理解。</w:t>
            </w:r>
          </w:p>
          <w:p w14:paraId="379B549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1-Ⅱ-3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能聆聽並理解對方所說的閩南語。</w:t>
            </w:r>
          </w:p>
          <w:p w14:paraId="5D08C5B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2-Ⅱ-1 能運用閩南語的標音符號、羅馬字及漢字，協助口語表達。</w:t>
            </w:r>
          </w:p>
          <w:p w14:paraId="349726A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3-Ⅱ-1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t>能閱讀日常生活中常見的閩南語文，並了解其意</w:t>
            </w:r>
            <w:r w:rsidRPr="00C31C6A">
              <w:rPr>
                <w:rFonts w:ascii="標楷體" w:eastAsia="標楷體" w:hAnsi="標楷體"/>
                <w:sz w:val="16"/>
                <w:szCs w:val="16"/>
              </w:rPr>
              <w:lastRenderedPageBreak/>
              <w:t>義。</w:t>
            </w:r>
          </w:p>
          <w:p w14:paraId="26733127" w14:textId="25B193BB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4-Ⅱ-1 運用閩南語文簡單寫出自己的感受與需求。</w:t>
            </w:r>
          </w:p>
        </w:tc>
        <w:tc>
          <w:tcPr>
            <w:tcW w:w="850" w:type="dxa"/>
          </w:tcPr>
          <w:p w14:paraId="64E67B94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lastRenderedPageBreak/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791FD6E5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5584123D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句型運用。</w:t>
            </w:r>
          </w:p>
          <w:p w14:paraId="46BCA286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生活應對。</w:t>
            </w:r>
          </w:p>
          <w:p w14:paraId="359AF33E" w14:textId="4DB3CBE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49C222A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1.能學會本課拼音課程及相關語詞。</w:t>
            </w:r>
          </w:p>
          <w:p w14:paraId="3B20628E" w14:textId="37B803F6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2.能複習第六冊所學，並應用於生活中。</w:t>
            </w:r>
          </w:p>
        </w:tc>
        <w:tc>
          <w:tcPr>
            <w:tcW w:w="3968" w:type="dxa"/>
          </w:tcPr>
          <w:p w14:paraId="316D568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三、時間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5. 時間走傷緊</w:t>
            </w:r>
          </w:p>
          <w:p w14:paraId="4A9DDC8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521EC3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16F537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老師揭示本節課要學的拼音主題，藉此進入「輕鬆學拼音」教學。</w:t>
            </w:r>
          </w:p>
          <w:p w14:paraId="46E1EE7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487580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749C35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活動八：輕鬆學拼音</w:t>
            </w:r>
          </w:p>
          <w:p w14:paraId="23D89C0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47E793B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2.視教學情況，可補充教學補給站的「音標舉例」。</w:t>
            </w:r>
          </w:p>
          <w:p w14:paraId="1A198F2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196425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活動九：拼音練習</w:t>
            </w:r>
          </w:p>
          <w:p w14:paraId="5C7C7FD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1.播放MP3或教學電子書，讓學生聆聽「拼音練習」內容並作答。</w:t>
            </w:r>
          </w:p>
          <w:p w14:paraId="2F4037D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2.師生可採互動方式對答，請學生依序念出拼音。</w:t>
            </w:r>
          </w:p>
          <w:p w14:paraId="4DAAEE7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3.視教學情況，參考「聽音辨聲」進行教學遊戲。</w:t>
            </w:r>
          </w:p>
          <w:p w14:paraId="318A863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A4C076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活動十：複習三</w:t>
            </w:r>
          </w:p>
          <w:p w14:paraId="41C409C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1.播放MP3或教學電子書，讓學生聆聽「複習三」內容：</w:t>
            </w:r>
          </w:p>
          <w:p w14:paraId="18B8D71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(1)我會曉聽：讓學生聽辨聲音檔內容並作答，並以對答方式請學生說出其他選項的語詞。以第一題為例，其他兩個選項分別為：中晝、下晡。</w:t>
            </w:r>
          </w:p>
          <w:p w14:paraId="06204A2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(2)我會曉講：可參考輕鬆學語詞、教學補給站「一日到暗的時間詞」回答。</w:t>
            </w:r>
          </w:p>
          <w:p w14:paraId="1FC86D0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(3)我會曉選：作答前老師可請學生朗讀第五課課文作為複習（齊讀或點將讀皆可），以利作答。</w:t>
            </w:r>
          </w:p>
          <w:p w14:paraId="670AFF8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BFAC0E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活動十一：看圖講故事</w:t>
            </w:r>
          </w:p>
          <w:p w14:paraId="4DC7415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1.老師播放MP3或教學電子書，讓學生聆聽「看圖講故事」內容。</w:t>
            </w:r>
          </w:p>
          <w:p w14:paraId="7022CE9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2.老師協助學生分組，並根據故事內容提問，請各組進行討論後發表（參考P103提問-文本分析）。</w:t>
            </w:r>
          </w:p>
          <w:p w14:paraId="025C803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3.打開教學電子書，播放「看圖講故事」動畫，老師可視學生程度切換動畫字幕模式（國語／臺語／無）。</w:t>
            </w:r>
          </w:p>
          <w:p w14:paraId="31AEFC6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116713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501008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活動十二：總複習之(一)</w:t>
            </w:r>
          </w:p>
          <w:p w14:paraId="427DF676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1.播放MP3或教學電子書，讓學生聆聽「總複習之(一)」內容，老師再帶領學生複誦，並講解內容。</w:t>
            </w:r>
          </w:p>
          <w:p w14:paraId="7564E85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2.參考「我上</w:t>
            </w:r>
            <w:r w:rsidRPr="00C31C6A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𠢕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造句」進行教學遊戲。</w:t>
            </w:r>
          </w:p>
          <w:p w14:paraId="3B32BC9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4796B9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活動十三：總複習之(二)</w:t>
            </w:r>
          </w:p>
          <w:p w14:paraId="6121099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1.播放MP3或教學電子書，讓學生聆聽「總複習之(二)」內容，請學生勾選認識的字，並在字旁書寫造詞，老師隨機抽選學生發表。</w:t>
            </w:r>
          </w:p>
          <w:p w14:paraId="0A3DCCD8" w14:textId="4B79FD96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2.視教學情況，參考「漢字鬥看覓」進行教學遊戲。</w:t>
            </w:r>
          </w:p>
        </w:tc>
        <w:tc>
          <w:tcPr>
            <w:tcW w:w="675" w:type="dxa"/>
          </w:tcPr>
          <w:p w14:paraId="782C228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說話評量</w:t>
            </w:r>
          </w:p>
          <w:p w14:paraId="50347BD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  <w:p w14:paraId="087EC96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  <w:p w14:paraId="11775B78" w14:textId="030080E2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</w:tc>
      </w:tr>
      <w:tr w:rsidR="00C31C6A" w:rsidRPr="00596DF1" w14:paraId="29B3A06D" w14:textId="77777777" w:rsidTr="00EA1356">
        <w:tc>
          <w:tcPr>
            <w:tcW w:w="526" w:type="dxa"/>
            <w:vAlign w:val="center"/>
          </w:tcPr>
          <w:p w14:paraId="0B5CEE23" w14:textId="1CF1B7CE" w:rsidR="00C31C6A" w:rsidRDefault="00C31C6A" w:rsidP="00C31C6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21</w:t>
            </w:r>
          </w:p>
        </w:tc>
        <w:tc>
          <w:tcPr>
            <w:tcW w:w="716" w:type="dxa"/>
          </w:tcPr>
          <w:p w14:paraId="0728692B" w14:textId="6B1E4E9C" w:rsidR="00C31C6A" w:rsidRPr="00C31C6A" w:rsidRDefault="00C31C6A" w:rsidP="00C31C6A">
            <w:pPr>
              <w:spacing w:line="0" w:lineRule="atLeast"/>
              <w:rPr>
                <w:rFonts w:ascii="標楷體" w:eastAsia="標楷體" w:hAnsi="標楷體" w:cs="Arial"/>
                <w:color w:val="555555"/>
                <w:sz w:val="16"/>
                <w:szCs w:val="16"/>
              </w:rPr>
            </w:pP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28~06</w:t>
            </w:r>
            <w:r w:rsidRPr="00C31C6A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C31C6A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30</w:t>
            </w:r>
          </w:p>
        </w:tc>
        <w:tc>
          <w:tcPr>
            <w:tcW w:w="709" w:type="dxa"/>
            <w:vAlign w:val="center"/>
          </w:tcPr>
          <w:p w14:paraId="34574FCB" w14:textId="403D1964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歡喜來過節～肉粽節</w:t>
            </w:r>
          </w:p>
        </w:tc>
        <w:tc>
          <w:tcPr>
            <w:tcW w:w="1276" w:type="dxa"/>
          </w:tcPr>
          <w:p w14:paraId="05A1C22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1-Ⅱ-3</w:t>
            </w:r>
          </w:p>
          <w:p w14:paraId="29A2CB6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能聆聽並理解對方所說的閩南語。</w:t>
            </w:r>
          </w:p>
          <w:p w14:paraId="6561275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2-Ⅱ-1</w:t>
            </w:r>
          </w:p>
          <w:p w14:paraId="5B2E61E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能運用閩南語的標音符號、羅馬字及漢字，協助口語表達。</w:t>
            </w:r>
          </w:p>
          <w:p w14:paraId="1D6E06E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3-Ⅱ-1</w:t>
            </w:r>
          </w:p>
          <w:p w14:paraId="210C743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能閱讀日常生活中常見的閩南語文，並了解其意義。</w:t>
            </w:r>
          </w:p>
          <w:p w14:paraId="75D210D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4-Ⅱ-2</w:t>
            </w:r>
          </w:p>
          <w:p w14:paraId="149CE8EE" w14:textId="16DD7CF9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能運用閩南語文寫出對他人的感謝、關懷與協助。</w:t>
            </w:r>
          </w:p>
        </w:tc>
        <w:tc>
          <w:tcPr>
            <w:tcW w:w="850" w:type="dxa"/>
          </w:tcPr>
          <w:p w14:paraId="4A102703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Aa-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漢字書寫。</w:t>
            </w:r>
          </w:p>
          <w:p w14:paraId="68B56DA9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Ab-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語詞運用。</w:t>
            </w:r>
          </w:p>
          <w:p w14:paraId="133CE8DA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Ac-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詩歌短文。</w:t>
            </w:r>
          </w:p>
          <w:p w14:paraId="22BDC1B9" w14:textId="77777777" w:rsidR="00C31C6A" w:rsidRPr="00C31C6A" w:rsidRDefault="00C31C6A" w:rsidP="00C31C6A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16"/>
                <w:szCs w:val="16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-1 生活應對。</w:t>
            </w:r>
          </w:p>
          <w:p w14:paraId="62A09F31" w14:textId="64BD9778" w:rsidR="00C31C6A" w:rsidRPr="00C31C6A" w:rsidRDefault="00C31C6A" w:rsidP="00C31C6A">
            <w:pPr>
              <w:spacing w:line="0" w:lineRule="atLeast"/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</w:pPr>
            <w:r w:rsidRPr="00C31C6A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Bg-</w:t>
            </w:r>
            <w:r w:rsidRPr="00C31C6A">
              <w:rPr>
                <w:rFonts w:ascii="標楷體" w:eastAsia="標楷體" w:hAnsi="標楷體" w:cs="新細明體" w:hint="eastAsia"/>
                <w:sz w:val="16"/>
                <w:szCs w:val="16"/>
              </w:rPr>
              <w:t>Ⅱ</w:t>
            </w:r>
            <w:r w:rsidRPr="00C31C6A">
              <w:rPr>
                <w:rFonts w:ascii="標楷體" w:eastAsia="標楷體" w:hAnsi="標楷體" w:cs="Arial"/>
                <w:sz w:val="16"/>
                <w:szCs w:val="16"/>
              </w:rPr>
              <w:t>-2 口語表達。</w:t>
            </w:r>
          </w:p>
        </w:tc>
        <w:tc>
          <w:tcPr>
            <w:tcW w:w="1134" w:type="dxa"/>
          </w:tcPr>
          <w:p w14:paraId="2202368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1.能正確且流利地朗讀閩南語詩歌〈肉粽節〉，並能簡述大意。</w:t>
            </w:r>
          </w:p>
          <w:p w14:paraId="49F2235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2.能理解並應用詩中的閩南語詞彙，如「五月／肉粽節」、「阿媽」、「親切」、「燒燒」、「上蓋」等。</w:t>
            </w:r>
          </w:p>
          <w:p w14:paraId="6941D18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3.能認識節慶習俗及其意涵，並體會家人間溫暖的情感，提升學生參與家庭活動的意願與責任感。</w:t>
            </w:r>
          </w:p>
          <w:p w14:paraId="47080580" w14:textId="1D1153D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4.能覺察食物的區域差異，接納文化多樣性，尊重各地、各族的飲食文化特色。</w:t>
            </w:r>
          </w:p>
        </w:tc>
        <w:tc>
          <w:tcPr>
            <w:tcW w:w="3968" w:type="dxa"/>
          </w:tcPr>
          <w:p w14:paraId="3CC9058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歡喜來過節～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ab/>
              <w:t>肉粽節</w:t>
            </w:r>
          </w:p>
          <w:p w14:paraId="06E5603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8A8C77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DF9F86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1.老師提問：「若講著五月節，你會想著啥物氣味？」引導學生說出和端午節相關的食物氣味。</w:t>
            </w:r>
          </w:p>
          <w:p w14:paraId="29BA5F4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2.請學生簡單分享自己過端午節的經驗，藉此進入課文教學。</w:t>
            </w:r>
          </w:p>
          <w:p w14:paraId="6DE60FE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DFD7E2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0DD07E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活動一：咱來唸歌詩</w:t>
            </w:r>
          </w:p>
          <w:p w14:paraId="6A8577D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1.老師播放MP3或教學電子書，讓學生聆聽〈肉粽節〉內容，再分句帶領學生念讀詩句，鼓勵學生配合詩的氛圍以歡快的語氣來讀詩。</w:t>
            </w:r>
          </w:p>
          <w:p w14:paraId="1D54742A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2.根據讀詩的過程，共同或個別指導學生容易念錯的字詞發音。</w:t>
            </w:r>
          </w:p>
          <w:p w14:paraId="4BF9340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24E5A18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活動二：語詞九宮格</w:t>
            </w:r>
          </w:p>
          <w:p w14:paraId="02E32B3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1.老師講解〈肉粽節〉詩歌內容，並佐以圖片介紹詩中的重要語詞及其用法，帶領學生造句。</w:t>
            </w:r>
          </w:p>
          <w:p w14:paraId="5FFE281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※造句範例：</w:t>
            </w:r>
          </w:p>
          <w:p w14:paraId="3455A46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(1)五月節：五月節的時，阿媽攏會包肉粽予逐家食。</w:t>
            </w:r>
          </w:p>
          <w:p w14:paraId="5491A37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(2)親切：阿敏對人真親切，莫怪人人攏佮意伊。</w:t>
            </w:r>
          </w:p>
          <w:p w14:paraId="7238089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(3)燒燒：便若寒人，阿母攏會煮燒燒的紅豆湯予阮食。</w:t>
            </w:r>
          </w:p>
          <w:p w14:paraId="6AAE107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(4)上蓋：阿爸煮的紅燒肉上蓋讚，外口攏袂比得。</w:t>
            </w:r>
          </w:p>
          <w:p w14:paraId="32BBC65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(5)芳：這粒梨仔瓜食起來芳閣甜，予人愈食愈紲喙。</w:t>
            </w:r>
          </w:p>
          <w:p w14:paraId="68B5725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2.老師請學生從詩文中選出九個重要的語詞，再請學生拿出紙畫出九宮格，將選出的語詞隨機填入格中。</w:t>
            </w:r>
          </w:p>
          <w:p w14:paraId="13EF5E6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3.老師隨機將九個語詞編號，做籤或使用電子書的選號器抽號碼，依序念出對應語詞，最先連成兩條線者獲勝，予以獎勵。</w:t>
            </w:r>
          </w:p>
          <w:p w14:paraId="61063CA2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751062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活動三：肉粽的芳，阿媽的愛（課文分析）</w:t>
            </w:r>
          </w:p>
          <w:p w14:paraId="0A66680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1.老師以問答方式引領學生理解詩文，並請學生於課本空白處寫下詩文主旨，再隨機或請自願的學生發表。</w:t>
            </w:r>
          </w:p>
          <w:p w14:paraId="15B0B3AD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※提問範例：</w:t>
            </w:r>
          </w:p>
          <w:p w14:paraId="36E9A800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/>
                <w:sz w:val="16"/>
                <w:szCs w:val="16"/>
              </w:rPr>
              <w:t>(1)</w:t>
            </w: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是按怎會用「親切」來形容阿媽的肉粽？你感覺用這个詞敢有合？</w:t>
            </w:r>
          </w:p>
          <w:p w14:paraId="3CDECBA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參考答案：因為阿媽的肉粽是阮自細漢食到今上熟似的氣味。便若食著就會感覺安心閣溫暖，所以用「親切」來形容阿媽的肉粽真合喔。</w:t>
            </w:r>
          </w:p>
          <w:p w14:paraId="4A37ED0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(2)燒燒來食的「燒燒」除了代表食物的溫度，閣會當象徵啥物？</w:t>
            </w:r>
          </w:p>
          <w:p w14:paraId="5E8E2A0B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參考答案：「燒燒」除了會當代表肉粽的燒氣，閣會當象徵阿媽對厝內人的愛佮關懷，是遐爾仔溫暖。</w:t>
            </w:r>
          </w:p>
          <w:p w14:paraId="0EEFE0C9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2.老師詢問學生每逢端午節，吃進嘴裡的粽子是外頭購買的，還是長輩包的？請學生思考，若吃到長輩親手包的粽子，要怎麼用閩南語來表達讚美或感謝之意？</w:t>
            </w:r>
          </w:p>
          <w:p w14:paraId="238F2B0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參考答案：</w:t>
            </w:r>
          </w:p>
          <w:p w14:paraId="467190B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(1)阿媽，你包的肉粽上親切，毋但料濟、滋味閣好，我足佮意的。</w:t>
            </w:r>
          </w:p>
          <w:p w14:paraId="0DCA9887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(2)阿公，感謝你包粽予阮食，這粽食起來燒燒，予我感覺真溫暖。</w:t>
            </w:r>
          </w:p>
          <w:p w14:paraId="304A1BCE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3.市面販賣或自製的粽子通常缺乏蔬果或鹽糖、油脂、熱量較高，貪多恐有健康隱憂。老師可趁機呼籲「吃粽不放縱」的健康飲食概念：</w:t>
            </w:r>
          </w:p>
          <w:p w14:paraId="2619807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(1)一餐一顆粽子即止，適度使用沾醬，避免攝入過多糖分、鹽分。</w:t>
            </w:r>
          </w:p>
          <w:p w14:paraId="3B62D5EF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(2)選擇口味清淡，以全穀或未精製雜糧為主材料製成的粽子，享用同時切記減少攝取其他全穀雜糧類的分量，並補充足量蔬果。</w:t>
            </w:r>
          </w:p>
          <w:p w14:paraId="59B61733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(3)適度運動，增加身體活動量，藉以消耗多餘熱量，維持健康體態。</w:t>
            </w:r>
          </w:p>
          <w:p w14:paraId="39A4F68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891EA8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 xml:space="preserve">三、統整活動 </w:t>
            </w:r>
          </w:p>
          <w:p w14:paraId="60DE8525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1.老師播放MP3或教學電子書，引導學生唱跳本課歌曲。</w:t>
            </w:r>
          </w:p>
          <w:p w14:paraId="19C7CC28" w14:textId="53A6C950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2.參考教學補給站，補充端午節習俗及粽子種類等知識，引領學生認識節慶文化，並悅納飲食文化的區域特色、尊重差異。</w:t>
            </w:r>
          </w:p>
        </w:tc>
        <w:tc>
          <w:tcPr>
            <w:tcW w:w="675" w:type="dxa"/>
          </w:tcPr>
          <w:p w14:paraId="455D0E21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說話評量</w:t>
            </w:r>
          </w:p>
          <w:p w14:paraId="1DF3F264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寫作評量</w:t>
            </w:r>
          </w:p>
          <w:p w14:paraId="32A6AE1C" w14:textId="77777777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聽力評量</w:t>
            </w:r>
          </w:p>
          <w:p w14:paraId="20EFC70A" w14:textId="3F724276" w:rsidR="00C31C6A" w:rsidRPr="00C31C6A" w:rsidRDefault="00C31C6A" w:rsidP="00C31C6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31C6A">
              <w:rPr>
                <w:rFonts w:ascii="標楷體" w:eastAsia="標楷體" w:hAnsi="標楷體" w:hint="eastAsia"/>
                <w:sz w:val="16"/>
                <w:szCs w:val="16"/>
              </w:rPr>
              <w:t>閱讀評量</w:t>
            </w:r>
          </w:p>
        </w:tc>
      </w:tr>
    </w:tbl>
    <w:p w14:paraId="3BCFB8D3" w14:textId="77777777" w:rsidR="00F87A5D" w:rsidRDefault="00F87A5D"/>
    <w:sectPr w:rsidR="00F87A5D" w:rsidSect="0001052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468DE" w14:textId="77777777" w:rsidR="00DB5417" w:rsidRDefault="00DB5417" w:rsidP="00F87A5D">
      <w:r>
        <w:separator/>
      </w:r>
    </w:p>
  </w:endnote>
  <w:endnote w:type="continuationSeparator" w:id="0">
    <w:p w14:paraId="78E49FAE" w14:textId="77777777" w:rsidR="00DB5417" w:rsidRDefault="00DB5417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BFAB1" w14:textId="77777777" w:rsidR="00DB5417" w:rsidRDefault="00DB5417" w:rsidP="00F87A5D">
      <w:r>
        <w:separator/>
      </w:r>
    </w:p>
  </w:footnote>
  <w:footnote w:type="continuationSeparator" w:id="0">
    <w:p w14:paraId="4BF267EF" w14:textId="77777777" w:rsidR="00DB5417" w:rsidRDefault="00DB5417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8355134">
    <w:abstractNumId w:val="0"/>
  </w:num>
  <w:num w:numId="2" w16cid:durableId="104078323">
    <w:abstractNumId w:val="2"/>
  </w:num>
  <w:num w:numId="3" w16cid:durableId="1789353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1DA"/>
    <w:rsid w:val="00010526"/>
    <w:rsid w:val="00016E7A"/>
    <w:rsid w:val="00027E37"/>
    <w:rsid w:val="00035F78"/>
    <w:rsid w:val="00066AC0"/>
    <w:rsid w:val="0009595A"/>
    <w:rsid w:val="000A289F"/>
    <w:rsid w:val="000A7E7E"/>
    <w:rsid w:val="000D5DBE"/>
    <w:rsid w:val="000D68EE"/>
    <w:rsid w:val="00127D6A"/>
    <w:rsid w:val="00155FFD"/>
    <w:rsid w:val="0016163B"/>
    <w:rsid w:val="00163B1E"/>
    <w:rsid w:val="0019528E"/>
    <w:rsid w:val="001D61C8"/>
    <w:rsid w:val="001F0DA0"/>
    <w:rsid w:val="002125EC"/>
    <w:rsid w:val="00235206"/>
    <w:rsid w:val="002654B2"/>
    <w:rsid w:val="00280D99"/>
    <w:rsid w:val="00285021"/>
    <w:rsid w:val="00291794"/>
    <w:rsid w:val="002C2C6F"/>
    <w:rsid w:val="002E4ABC"/>
    <w:rsid w:val="002E67FD"/>
    <w:rsid w:val="002F53CD"/>
    <w:rsid w:val="003200C7"/>
    <w:rsid w:val="00331C26"/>
    <w:rsid w:val="00344434"/>
    <w:rsid w:val="0039489B"/>
    <w:rsid w:val="004222D6"/>
    <w:rsid w:val="004349F9"/>
    <w:rsid w:val="00444821"/>
    <w:rsid w:val="0046563C"/>
    <w:rsid w:val="00477CFA"/>
    <w:rsid w:val="004C1287"/>
    <w:rsid w:val="00533886"/>
    <w:rsid w:val="00543B52"/>
    <w:rsid w:val="00564A7F"/>
    <w:rsid w:val="0058366B"/>
    <w:rsid w:val="005D5C3A"/>
    <w:rsid w:val="005E0ADE"/>
    <w:rsid w:val="005E16F3"/>
    <w:rsid w:val="005E4BD7"/>
    <w:rsid w:val="005E59F6"/>
    <w:rsid w:val="005F119E"/>
    <w:rsid w:val="00654676"/>
    <w:rsid w:val="006B35BC"/>
    <w:rsid w:val="006C364F"/>
    <w:rsid w:val="0070434D"/>
    <w:rsid w:val="00704EC4"/>
    <w:rsid w:val="00736C68"/>
    <w:rsid w:val="0073793B"/>
    <w:rsid w:val="00740D3D"/>
    <w:rsid w:val="00744A1A"/>
    <w:rsid w:val="00754E07"/>
    <w:rsid w:val="007564A2"/>
    <w:rsid w:val="00763DD6"/>
    <w:rsid w:val="007661DA"/>
    <w:rsid w:val="007A1E61"/>
    <w:rsid w:val="007D00F1"/>
    <w:rsid w:val="007E3AE6"/>
    <w:rsid w:val="007E67F0"/>
    <w:rsid w:val="007F325D"/>
    <w:rsid w:val="00803D04"/>
    <w:rsid w:val="00806E81"/>
    <w:rsid w:val="00826378"/>
    <w:rsid w:val="008649B6"/>
    <w:rsid w:val="00884736"/>
    <w:rsid w:val="008B46F6"/>
    <w:rsid w:val="008C5E4D"/>
    <w:rsid w:val="009120F8"/>
    <w:rsid w:val="00917E94"/>
    <w:rsid w:val="00926193"/>
    <w:rsid w:val="009708F4"/>
    <w:rsid w:val="009F0DFB"/>
    <w:rsid w:val="00A010E2"/>
    <w:rsid w:val="00A32E7A"/>
    <w:rsid w:val="00A71EE9"/>
    <w:rsid w:val="00B102EE"/>
    <w:rsid w:val="00B17B2C"/>
    <w:rsid w:val="00B31FFE"/>
    <w:rsid w:val="00B62609"/>
    <w:rsid w:val="00B65E60"/>
    <w:rsid w:val="00B77E7E"/>
    <w:rsid w:val="00BD7B70"/>
    <w:rsid w:val="00C31C6A"/>
    <w:rsid w:val="00C542F5"/>
    <w:rsid w:val="00C60C24"/>
    <w:rsid w:val="00C73DAA"/>
    <w:rsid w:val="00C85C19"/>
    <w:rsid w:val="00CB6AB1"/>
    <w:rsid w:val="00CD2DB5"/>
    <w:rsid w:val="00D07BF5"/>
    <w:rsid w:val="00D85E35"/>
    <w:rsid w:val="00DB5417"/>
    <w:rsid w:val="00DC77F3"/>
    <w:rsid w:val="00DD3480"/>
    <w:rsid w:val="00DD3F78"/>
    <w:rsid w:val="00DD43CF"/>
    <w:rsid w:val="00DE4ACB"/>
    <w:rsid w:val="00DE7AE6"/>
    <w:rsid w:val="00E06389"/>
    <w:rsid w:val="00E12389"/>
    <w:rsid w:val="00E47D81"/>
    <w:rsid w:val="00E550FB"/>
    <w:rsid w:val="00E9582B"/>
    <w:rsid w:val="00EA1356"/>
    <w:rsid w:val="00ED1AD9"/>
    <w:rsid w:val="00F00F2D"/>
    <w:rsid w:val="00F50E01"/>
    <w:rsid w:val="00F51A46"/>
    <w:rsid w:val="00F53ECA"/>
    <w:rsid w:val="00F64895"/>
    <w:rsid w:val="00F65AAB"/>
    <w:rsid w:val="00F7124A"/>
    <w:rsid w:val="00F87A5D"/>
    <w:rsid w:val="00FB5AD4"/>
    <w:rsid w:val="00F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C4212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37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customStyle="1" w:styleId="Default">
    <w:name w:val="Default"/>
    <w:rsid w:val="00926193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23</Pages>
  <Words>4992</Words>
  <Characters>28458</Characters>
  <Application>Microsoft Office Word</Application>
  <DocSecurity>0</DocSecurity>
  <Lines>237</Lines>
  <Paragraphs>66</Paragraphs>
  <ScaleCrop>false</ScaleCrop>
  <Company>ITianKong.Com</Company>
  <LinksUpToDate>false</LinksUpToDate>
  <CharactersWithSpaces>33384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19</cp:revision>
  <dcterms:created xsi:type="dcterms:W3CDTF">2021-05-13T06:53:00Z</dcterms:created>
  <dcterms:modified xsi:type="dcterms:W3CDTF">2026-04-07T06:58:00Z</dcterms:modified>
</cp:coreProperties>
</file>